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820"/>
        </w:tabs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附件2：</w:t>
      </w:r>
    </w:p>
    <w:p>
      <w:pPr>
        <w:ind w:left="630" w:leftChars="300" w:firstLine="1"/>
        <w:jc w:val="center"/>
        <w:rPr>
          <w:rFonts w:ascii="黑体" w:eastAsia="黑体"/>
          <w:b/>
          <w:sz w:val="32"/>
          <w:szCs w:val="32"/>
          <w:highlight w:val="none"/>
        </w:rPr>
      </w:pPr>
      <w:r>
        <w:rPr>
          <w:rFonts w:hint="eastAsia" w:ascii="黑体" w:eastAsia="黑体"/>
          <w:b/>
          <w:sz w:val="32"/>
          <w:szCs w:val="32"/>
          <w:highlight w:val="none"/>
        </w:rPr>
        <w:t>2019年</w:t>
      </w:r>
      <w:r>
        <w:rPr>
          <w:rFonts w:hint="eastAsia" w:ascii="黑体" w:eastAsia="黑体"/>
          <w:b/>
          <w:sz w:val="32"/>
          <w:szCs w:val="32"/>
          <w:highlight w:val="none"/>
          <w:lang w:val="en-US" w:eastAsia="zh-CN"/>
        </w:rPr>
        <w:t>下半年</w:t>
      </w:r>
      <w:r>
        <w:rPr>
          <w:rFonts w:hint="eastAsia" w:ascii="黑体" w:eastAsia="黑体"/>
          <w:b/>
          <w:sz w:val="32"/>
          <w:szCs w:val="32"/>
          <w:highlight w:val="none"/>
        </w:rPr>
        <w:t>《行政事业单位新政府会计准则制度实操、平行记账难点案例分析与内部控制实施、预算绩效管理系列培训班》专题介绍</w:t>
      </w:r>
    </w:p>
    <w:p>
      <w:pPr>
        <w:spacing w:before="312" w:beforeLines="100" w:after="156" w:afterLines="50" w:line="480" w:lineRule="exact"/>
        <w:rPr>
          <w:rFonts w:ascii="仿宋_GB2312" w:hAnsi="Calibri" w:eastAsia="仿宋_GB2312"/>
          <w:b/>
          <w:w w:val="80"/>
          <w:kern w:val="0"/>
          <w:sz w:val="28"/>
          <w:szCs w:val="28"/>
          <w:highlight w:val="none"/>
        </w:rPr>
      </w:pPr>
      <w:r>
        <w:rPr>
          <w:rFonts w:hint="eastAsia" w:ascii="仿宋_GB2312" w:hAnsi="Calibri" w:eastAsia="仿宋_GB2312"/>
          <w:b/>
          <w:kern w:val="0"/>
          <w:sz w:val="28"/>
          <w:szCs w:val="28"/>
          <w:highlight w:val="none"/>
        </w:rPr>
        <w:t>专题一：</w:t>
      </w:r>
      <w:r>
        <w:rPr>
          <w:rFonts w:hint="eastAsia" w:ascii="仿宋_GB2312" w:hAnsi="Calibri" w:eastAsia="仿宋_GB2312"/>
          <w:b/>
          <w:w w:val="80"/>
          <w:kern w:val="0"/>
          <w:sz w:val="28"/>
          <w:szCs w:val="28"/>
          <w:highlight w:val="none"/>
        </w:rPr>
        <w:t>政府会计准则制度实操、平行记账难点案例分析与内部控制实施专题</w:t>
      </w:r>
    </w:p>
    <w:p>
      <w:pPr>
        <w:tabs>
          <w:tab w:val="left" w:pos="1620"/>
          <w:tab w:val="left" w:pos="1800"/>
        </w:tabs>
        <w:spacing w:before="93" w:beforeLines="30" w:after="93" w:afterLines="30"/>
        <w:ind w:firstLine="413" w:firstLineChars="147"/>
        <w:jc w:val="left"/>
        <w:rPr>
          <w:rFonts w:asci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Calibri" w:eastAsia="仿宋_GB2312"/>
          <w:b/>
          <w:sz w:val="28"/>
          <w:szCs w:val="28"/>
        </w:rPr>
        <w:t>课程内容</w:t>
      </w:r>
    </w:p>
    <w:p>
      <w:pPr>
        <w:tabs>
          <w:tab w:val="left" w:pos="1620"/>
          <w:tab w:val="left" w:pos="1800"/>
        </w:tabs>
        <w:ind w:firstLine="562" w:firstLineChars="20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b/>
          <w:sz w:val="28"/>
          <w:szCs w:val="28"/>
        </w:rPr>
        <w:t>1、政府会计准则具体应用及最新进展</w:t>
      </w:r>
    </w:p>
    <w:p>
      <w:pPr>
        <w:tabs>
          <w:tab w:val="left" w:pos="1620"/>
          <w:tab w:val="left" w:pos="1800"/>
        </w:tabs>
        <w:ind w:firstLine="56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1</w:t>
      </w:r>
      <w:r>
        <w:rPr>
          <w:rFonts w:ascii="仿宋_GB2312" w:eastAsia="仿宋_GB2312" w:cs="仿宋_GB2312"/>
          <w:sz w:val="28"/>
          <w:szCs w:val="28"/>
        </w:rPr>
        <w:t>)</w:t>
      </w:r>
      <w:r>
        <w:rPr>
          <w:rFonts w:hint="eastAsia" w:ascii="仿宋_GB2312" w:eastAsia="仿宋_GB2312" w:cs="仿宋_GB2312"/>
          <w:sz w:val="28"/>
          <w:szCs w:val="28"/>
        </w:rPr>
        <w:t>《政府会计准则——基本准则》解读及应用</w:t>
      </w:r>
    </w:p>
    <w:p>
      <w:pPr>
        <w:tabs>
          <w:tab w:val="left" w:pos="1620"/>
          <w:tab w:val="left" w:pos="1800"/>
        </w:tabs>
        <w:ind w:firstLine="56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2</w:t>
      </w:r>
      <w:r>
        <w:rPr>
          <w:rFonts w:ascii="仿宋_GB2312" w:eastAsia="仿宋_GB2312" w:cs="仿宋_GB2312"/>
          <w:sz w:val="28"/>
          <w:szCs w:val="28"/>
        </w:rPr>
        <w:t>)</w:t>
      </w:r>
      <w:r>
        <w:rPr>
          <w:rFonts w:hint="eastAsia"/>
        </w:rPr>
        <w:t xml:space="preserve"> </w:t>
      </w:r>
      <w:r>
        <w:rPr>
          <w:rFonts w:hint="eastAsia" w:ascii="仿宋_GB2312" w:eastAsia="仿宋_GB2312" w:cs="仿宋_GB2312"/>
          <w:sz w:val="28"/>
          <w:szCs w:val="28"/>
        </w:rPr>
        <w:t>政府会计准则第1号-9号应用</w:t>
      </w:r>
    </w:p>
    <w:p>
      <w:pPr>
        <w:tabs>
          <w:tab w:val="left" w:pos="1620"/>
          <w:tab w:val="left" w:pos="1800"/>
        </w:tabs>
        <w:ind w:firstLine="56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3</w:t>
      </w:r>
      <w:r>
        <w:rPr>
          <w:rFonts w:ascii="仿宋_GB2312" w:eastAsia="仿宋_GB2312" w:cs="仿宋_GB2312"/>
          <w:sz w:val="28"/>
          <w:szCs w:val="28"/>
        </w:rPr>
        <w:t>)</w:t>
      </w:r>
      <w:r>
        <w:rPr>
          <w:rFonts w:hint="eastAsia"/>
        </w:rPr>
        <w:t xml:space="preserve"> </w:t>
      </w:r>
      <w:r>
        <w:rPr>
          <w:rFonts w:hint="eastAsia" w:ascii="仿宋_GB2312" w:eastAsia="仿宋_GB2312" w:cs="仿宋_GB2312"/>
          <w:sz w:val="28"/>
          <w:szCs w:val="28"/>
        </w:rPr>
        <w:t>准则制定最新进展</w:t>
      </w:r>
    </w:p>
    <w:p>
      <w:pPr>
        <w:tabs>
          <w:tab w:val="left" w:pos="1620"/>
          <w:tab w:val="left" w:pos="1800"/>
        </w:tabs>
        <w:ind w:firstLine="560"/>
        <w:jc w:val="left"/>
        <w:rPr>
          <w:rFonts w:ascii="仿宋_GB2312" w:eastAsia="仿宋_GB2312" w:cs="仿宋_GB2312"/>
          <w:b/>
          <w:sz w:val="28"/>
          <w:szCs w:val="28"/>
        </w:rPr>
      </w:pPr>
      <w:r>
        <w:rPr>
          <w:rFonts w:hint="eastAsia" w:ascii="仿宋_GB2312" w:eastAsia="仿宋_GB2312" w:cs="仿宋_GB2312"/>
          <w:b/>
          <w:sz w:val="28"/>
          <w:szCs w:val="28"/>
        </w:rPr>
        <w:t>2、《政府会计制度》报表重点内容解读</w:t>
      </w:r>
    </w:p>
    <w:p>
      <w:pPr>
        <w:tabs>
          <w:tab w:val="left" w:pos="1620"/>
          <w:tab w:val="left" w:pos="1800"/>
        </w:tabs>
        <w:ind w:firstLine="560"/>
        <w:jc w:val="left"/>
        <w:rPr>
          <w:rFonts w:ascii="仿宋_GB2312" w:eastAsia="仿宋_GB2312" w:cs="仿宋_GB2312"/>
          <w:bCs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1</w:t>
      </w:r>
      <w:r>
        <w:rPr>
          <w:rFonts w:ascii="仿宋_GB2312" w:eastAsia="仿宋_GB2312" w:cs="仿宋_GB2312"/>
          <w:sz w:val="28"/>
          <w:szCs w:val="28"/>
        </w:rPr>
        <w:t>)</w:t>
      </w:r>
      <w:r>
        <w:rPr>
          <w:rFonts w:hint="eastAsia" w:ascii="仿宋_GB2312" w:eastAsia="仿宋_GB2312" w:cs="仿宋_GB2312"/>
          <w:bCs/>
          <w:sz w:val="28"/>
          <w:szCs w:val="28"/>
        </w:rPr>
        <w:t>财务、预算明细账和辅助账设置技巧与举例</w:t>
      </w:r>
    </w:p>
    <w:p>
      <w:pPr>
        <w:tabs>
          <w:tab w:val="left" w:pos="1620"/>
          <w:tab w:val="left" w:pos="1800"/>
        </w:tabs>
        <w:ind w:firstLine="560"/>
        <w:jc w:val="left"/>
        <w:rPr>
          <w:rFonts w:ascii="仿宋_GB2312" w:eastAsia="仿宋_GB2312" w:cs="仿宋_GB2312"/>
          <w:bCs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2</w:t>
      </w:r>
      <w:r>
        <w:rPr>
          <w:rFonts w:ascii="仿宋_GB2312" w:eastAsia="仿宋_GB2312" w:cs="仿宋_GB2312"/>
          <w:sz w:val="28"/>
          <w:szCs w:val="28"/>
        </w:rPr>
        <w:t>)</w:t>
      </w:r>
      <w:r>
        <w:rPr>
          <w:rFonts w:hint="eastAsia" w:ascii="仿宋_GB2312" w:eastAsia="仿宋_GB2312" w:cs="仿宋_GB2312"/>
          <w:bCs/>
          <w:sz w:val="28"/>
          <w:szCs w:val="28"/>
        </w:rPr>
        <w:t>财务会计报表和预算报表编制难点与举例</w:t>
      </w:r>
    </w:p>
    <w:p>
      <w:pPr>
        <w:tabs>
          <w:tab w:val="left" w:pos="1620"/>
          <w:tab w:val="left" w:pos="1800"/>
        </w:tabs>
        <w:ind w:firstLine="560"/>
        <w:jc w:val="left"/>
        <w:rPr>
          <w:rFonts w:ascii="仿宋_GB2312" w:eastAsia="仿宋_GB2312" w:cs="仿宋_GB2312"/>
          <w:bCs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3</w:t>
      </w:r>
      <w:r>
        <w:rPr>
          <w:rFonts w:ascii="仿宋_GB2312" w:eastAsia="仿宋_GB2312" w:cs="仿宋_GB2312"/>
          <w:sz w:val="28"/>
          <w:szCs w:val="28"/>
        </w:rPr>
        <w:t>)</w:t>
      </w:r>
      <w:r>
        <w:rPr>
          <w:rFonts w:hint="eastAsia" w:ascii="仿宋_GB2312" w:eastAsia="仿宋_GB2312" w:cs="仿宋_GB2312"/>
          <w:bCs/>
          <w:sz w:val="28"/>
          <w:szCs w:val="28"/>
        </w:rPr>
        <w:t>《会计调整》解读与举例、《现金流量表》编制技巧与举例</w:t>
      </w:r>
    </w:p>
    <w:p>
      <w:pPr>
        <w:tabs>
          <w:tab w:val="left" w:pos="1620"/>
          <w:tab w:val="left" w:pos="1800"/>
        </w:tabs>
        <w:ind w:firstLine="560"/>
        <w:jc w:val="left"/>
        <w:rPr>
          <w:rFonts w:ascii="仿宋_GB2312" w:eastAsia="仿宋_GB2312" w:cs="仿宋_GB2312"/>
          <w:bCs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4</w:t>
      </w:r>
      <w:r>
        <w:rPr>
          <w:rFonts w:ascii="仿宋_GB2312" w:eastAsia="仿宋_GB2312" w:cs="仿宋_GB2312"/>
          <w:sz w:val="28"/>
          <w:szCs w:val="28"/>
        </w:rPr>
        <w:t>)</w:t>
      </w:r>
      <w:r>
        <w:rPr>
          <w:rFonts w:hint="eastAsia" w:ascii="仿宋_GB2312" w:eastAsia="仿宋_GB2312" w:cs="仿宋_GB2312"/>
          <w:bCs/>
          <w:sz w:val="28"/>
          <w:szCs w:val="28"/>
        </w:rPr>
        <w:t>《当期盈佘与预算结余差异表项目》编制技巧与差异事项举</w:t>
      </w:r>
    </w:p>
    <w:p>
      <w:pPr>
        <w:tabs>
          <w:tab w:val="left" w:pos="1620"/>
          <w:tab w:val="left" w:pos="1800"/>
        </w:tabs>
        <w:ind w:firstLine="562" w:firstLineChars="200"/>
        <w:jc w:val="left"/>
        <w:rPr>
          <w:rFonts w:ascii="仿宋_GB2312" w:eastAsia="仿宋_GB2312" w:cs="仿宋_GB2312"/>
          <w:b/>
          <w:sz w:val="28"/>
          <w:szCs w:val="28"/>
        </w:rPr>
      </w:pPr>
      <w:r>
        <w:rPr>
          <w:rFonts w:hint="eastAsia" w:ascii="仿宋_GB2312" w:eastAsia="仿宋_GB2312" w:cs="仿宋_GB2312"/>
          <w:b/>
          <w:sz w:val="28"/>
          <w:szCs w:val="28"/>
        </w:rPr>
        <w:t>3、政府会计制度系列补充规定、衔接规定与实施难点解析</w:t>
      </w:r>
    </w:p>
    <w:p>
      <w:pPr>
        <w:tabs>
          <w:tab w:val="left" w:pos="1620"/>
          <w:tab w:val="left" w:pos="1800"/>
        </w:tabs>
        <w:ind w:firstLine="56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(1)《政府会计制度——行政事业单位会计科目和报表》与《行政单位会计制度》《事业单位会计制度》的衔接规定与实施难点</w:t>
      </w:r>
    </w:p>
    <w:p>
      <w:pPr>
        <w:tabs>
          <w:tab w:val="left" w:pos="1620"/>
          <w:tab w:val="left" w:pos="1800"/>
        </w:tabs>
        <w:ind w:firstLine="56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(2)高等学校、中小学校、科学事业单位、医院、基层医疗卫生机构、测绘事业单位、地质勘查、彩票、国有林场和苗圃等执行《政府会计制度——行政事业单位会计科目和报表》补充规定和衔接规定解析</w:t>
      </w:r>
    </w:p>
    <w:p>
      <w:pPr>
        <w:tabs>
          <w:tab w:val="left" w:pos="1620"/>
          <w:tab w:val="left" w:pos="1800"/>
        </w:tabs>
        <w:ind w:firstLine="562" w:firstLineChars="200"/>
        <w:jc w:val="left"/>
        <w:rPr>
          <w:rFonts w:ascii="仿宋_GB2312" w:eastAsia="仿宋_GB2312" w:cs="仿宋_GB2312"/>
          <w:b/>
          <w:sz w:val="28"/>
          <w:szCs w:val="28"/>
        </w:rPr>
      </w:pPr>
      <w:r>
        <w:rPr>
          <w:rFonts w:hint="eastAsia" w:ascii="仿宋_GB2312" w:eastAsia="仿宋_GB2312" w:cs="仿宋_GB2312"/>
          <w:b/>
          <w:sz w:val="28"/>
          <w:szCs w:val="28"/>
        </w:rPr>
        <w:t>4、《政府会计制度》平行记账难点解读与案例分析</w:t>
      </w:r>
    </w:p>
    <w:p>
      <w:pPr>
        <w:tabs>
          <w:tab w:val="left" w:pos="1620"/>
          <w:tab w:val="left" w:pos="1800"/>
        </w:tabs>
        <w:ind w:firstLine="56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(1)平行记账总结与综合应用归纳分析</w:t>
      </w:r>
    </w:p>
    <w:p>
      <w:pPr>
        <w:pStyle w:val="4"/>
        <w:tabs>
          <w:tab w:val="left" w:pos="1620"/>
          <w:tab w:val="left" w:pos="1800"/>
        </w:tabs>
        <w:spacing w:line="400" w:lineRule="exact"/>
        <w:ind w:left="839" w:firstLine="0" w:firstLineChars="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fldChar w:fldCharType="begin"/>
      </w:r>
      <w:r>
        <w:rPr>
          <w:rFonts w:ascii="仿宋_GB2312" w:eastAsia="仿宋_GB2312" w:cs="仿宋_GB2312"/>
          <w:sz w:val="28"/>
          <w:szCs w:val="28"/>
        </w:rPr>
        <w:instrText xml:space="preserve"> </w:instrText>
      </w:r>
      <w:r>
        <w:rPr>
          <w:rFonts w:hint="eastAsia" w:ascii="仿宋_GB2312" w:eastAsia="仿宋_GB2312" w:cs="仿宋_GB2312"/>
          <w:sz w:val="28"/>
          <w:szCs w:val="28"/>
        </w:rPr>
        <w:instrText xml:space="preserve">= 1 \* GB3</w:instrText>
      </w:r>
      <w:r>
        <w:rPr>
          <w:rFonts w:ascii="仿宋_GB2312" w:eastAsia="仿宋_GB2312" w:cs="仿宋_GB2312"/>
          <w:sz w:val="28"/>
          <w:szCs w:val="28"/>
        </w:rPr>
        <w:instrText xml:space="preserve"> </w:instrText>
      </w:r>
      <w:r>
        <w:rPr>
          <w:rFonts w:ascii="仿宋_GB2312" w:eastAsia="仿宋_GB2312" w:cs="仿宋_GB2312"/>
          <w:sz w:val="28"/>
          <w:szCs w:val="28"/>
        </w:rPr>
        <w:fldChar w:fldCharType="separate"/>
      </w:r>
      <w:r>
        <w:rPr>
          <w:rFonts w:hint="eastAsia" w:ascii="仿宋_GB2312" w:eastAsia="仿宋_GB2312" w:cs="仿宋_GB2312"/>
          <w:sz w:val="28"/>
          <w:szCs w:val="28"/>
        </w:rPr>
        <w:t>①</w:t>
      </w:r>
      <w:r>
        <w:rPr>
          <w:rFonts w:ascii="仿宋_GB2312" w:eastAsia="仿宋_GB2312" w:cs="仿宋_GB2312"/>
          <w:sz w:val="28"/>
          <w:szCs w:val="28"/>
        </w:rPr>
        <w:fldChar w:fldCharType="end"/>
      </w:r>
      <w:r>
        <w:rPr>
          <w:rFonts w:hint="eastAsia" w:ascii="仿宋_GB2312" w:eastAsia="仿宋_GB2312" w:cs="仿宋_GB2312"/>
          <w:sz w:val="28"/>
          <w:szCs w:val="28"/>
        </w:rPr>
        <w:t>把握特殊需平行记账业务</w:t>
      </w:r>
    </w:p>
    <w:p>
      <w:pPr>
        <w:pStyle w:val="4"/>
        <w:tabs>
          <w:tab w:val="left" w:pos="1620"/>
          <w:tab w:val="left" w:pos="1800"/>
        </w:tabs>
        <w:spacing w:line="400" w:lineRule="exact"/>
        <w:ind w:left="839" w:firstLine="0" w:firstLineChars="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fldChar w:fldCharType="begin"/>
      </w:r>
      <w:r>
        <w:rPr>
          <w:rFonts w:ascii="仿宋_GB2312" w:eastAsia="仿宋_GB2312" w:cs="仿宋_GB2312"/>
          <w:sz w:val="28"/>
          <w:szCs w:val="28"/>
        </w:rPr>
        <w:instrText xml:space="preserve"> </w:instrText>
      </w:r>
      <w:r>
        <w:rPr>
          <w:rFonts w:hint="eastAsia" w:ascii="仿宋_GB2312" w:eastAsia="仿宋_GB2312" w:cs="仿宋_GB2312"/>
          <w:sz w:val="28"/>
          <w:szCs w:val="28"/>
        </w:rPr>
        <w:instrText xml:space="preserve">= 2 \* GB3</w:instrText>
      </w:r>
      <w:r>
        <w:rPr>
          <w:rFonts w:ascii="仿宋_GB2312" w:eastAsia="仿宋_GB2312" w:cs="仿宋_GB2312"/>
          <w:sz w:val="28"/>
          <w:szCs w:val="28"/>
        </w:rPr>
        <w:instrText xml:space="preserve"> </w:instrText>
      </w:r>
      <w:r>
        <w:rPr>
          <w:rFonts w:ascii="仿宋_GB2312" w:eastAsia="仿宋_GB2312" w:cs="仿宋_GB2312"/>
          <w:sz w:val="28"/>
          <w:szCs w:val="28"/>
        </w:rPr>
        <w:fldChar w:fldCharType="separate"/>
      </w:r>
      <w:r>
        <w:rPr>
          <w:rFonts w:hint="eastAsia" w:ascii="仿宋_GB2312" w:eastAsia="仿宋_GB2312" w:cs="仿宋_GB2312"/>
          <w:sz w:val="28"/>
          <w:szCs w:val="28"/>
        </w:rPr>
        <w:t>②</w:t>
      </w:r>
      <w:r>
        <w:rPr>
          <w:rFonts w:ascii="仿宋_GB2312" w:eastAsia="仿宋_GB2312" w:cs="仿宋_GB2312"/>
          <w:sz w:val="28"/>
          <w:szCs w:val="28"/>
        </w:rPr>
        <w:fldChar w:fldCharType="end"/>
      </w:r>
      <w:r>
        <w:rPr>
          <w:rFonts w:hint="eastAsia" w:ascii="仿宋_GB2312" w:eastAsia="仿宋_GB2312" w:cs="仿宋_GB2312"/>
          <w:sz w:val="28"/>
          <w:szCs w:val="28"/>
        </w:rPr>
        <w:t>把握不需进行平行记账业务</w:t>
      </w:r>
    </w:p>
    <w:p>
      <w:pPr>
        <w:pStyle w:val="4"/>
        <w:tabs>
          <w:tab w:val="left" w:pos="1620"/>
          <w:tab w:val="left" w:pos="1800"/>
        </w:tabs>
        <w:spacing w:line="400" w:lineRule="exact"/>
        <w:ind w:left="839" w:firstLine="0" w:firstLineChars="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fldChar w:fldCharType="begin"/>
      </w:r>
      <w:r>
        <w:rPr>
          <w:rFonts w:ascii="仿宋_GB2312" w:eastAsia="仿宋_GB2312" w:cs="仿宋_GB2312"/>
          <w:sz w:val="28"/>
          <w:szCs w:val="28"/>
        </w:rPr>
        <w:instrText xml:space="preserve"> </w:instrText>
      </w:r>
      <w:r>
        <w:rPr>
          <w:rFonts w:hint="eastAsia" w:ascii="仿宋_GB2312" w:eastAsia="仿宋_GB2312" w:cs="仿宋_GB2312"/>
          <w:sz w:val="28"/>
          <w:szCs w:val="28"/>
        </w:rPr>
        <w:instrText xml:space="preserve">= 3 \* GB3</w:instrText>
      </w:r>
      <w:r>
        <w:rPr>
          <w:rFonts w:ascii="仿宋_GB2312" w:eastAsia="仿宋_GB2312" w:cs="仿宋_GB2312"/>
          <w:sz w:val="28"/>
          <w:szCs w:val="28"/>
        </w:rPr>
        <w:instrText xml:space="preserve"> </w:instrText>
      </w:r>
      <w:r>
        <w:rPr>
          <w:rFonts w:ascii="仿宋_GB2312" w:eastAsia="仿宋_GB2312" w:cs="仿宋_GB2312"/>
          <w:sz w:val="28"/>
          <w:szCs w:val="28"/>
        </w:rPr>
        <w:fldChar w:fldCharType="separate"/>
      </w:r>
      <w:r>
        <w:rPr>
          <w:rFonts w:hint="eastAsia" w:ascii="仿宋_GB2312" w:eastAsia="仿宋_GB2312" w:cs="仿宋_GB2312"/>
          <w:sz w:val="28"/>
          <w:szCs w:val="28"/>
        </w:rPr>
        <w:t>③</w:t>
      </w:r>
      <w:r>
        <w:rPr>
          <w:rFonts w:ascii="仿宋_GB2312" w:eastAsia="仿宋_GB2312" w:cs="仿宋_GB2312"/>
          <w:sz w:val="28"/>
          <w:szCs w:val="28"/>
        </w:rPr>
        <w:fldChar w:fldCharType="end"/>
      </w:r>
      <w:r>
        <w:rPr>
          <w:rFonts w:hint="eastAsia" w:ascii="仿宋_GB2312" w:eastAsia="仿宋_GB2312" w:cs="仿宋_GB2312"/>
          <w:sz w:val="28"/>
          <w:szCs w:val="28"/>
        </w:rPr>
        <w:t>平行记账科目对应关系</w:t>
      </w:r>
    </w:p>
    <w:p>
      <w:pPr>
        <w:tabs>
          <w:tab w:val="left" w:pos="1069"/>
          <w:tab w:val="left" w:pos="1800"/>
        </w:tabs>
        <w:ind w:firstLine="56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(2)</w:t>
      </w:r>
      <w:r>
        <w:rPr>
          <w:rFonts w:hint="eastAsia" w:ascii="仿宋_GB2312" w:eastAsia="仿宋_GB2312" w:cs="仿宋_GB2312"/>
          <w:sz w:val="28"/>
          <w:szCs w:val="28"/>
        </w:rPr>
        <w:tab/>
      </w:r>
      <w:r>
        <w:rPr>
          <w:rFonts w:hint="eastAsia" w:ascii="仿宋_GB2312" w:eastAsia="仿宋_GB2312" w:cs="仿宋_GB2312"/>
          <w:sz w:val="28"/>
          <w:szCs w:val="28"/>
        </w:rPr>
        <w:t>重点科目核算举例</w:t>
      </w:r>
    </w:p>
    <w:p>
      <w:pPr>
        <w:pStyle w:val="4"/>
        <w:tabs>
          <w:tab w:val="left" w:pos="1620"/>
          <w:tab w:val="left" w:pos="1800"/>
        </w:tabs>
        <w:spacing w:line="400" w:lineRule="exact"/>
        <w:ind w:left="839" w:firstLine="0" w:firstLineChars="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fldChar w:fldCharType="begin"/>
      </w:r>
      <w:r>
        <w:rPr>
          <w:rFonts w:ascii="仿宋_GB2312" w:eastAsia="仿宋_GB2312" w:cs="仿宋_GB2312"/>
          <w:sz w:val="28"/>
          <w:szCs w:val="28"/>
        </w:rPr>
        <w:instrText xml:space="preserve"> </w:instrText>
      </w:r>
      <w:r>
        <w:rPr>
          <w:rFonts w:hint="eastAsia" w:ascii="仿宋_GB2312" w:eastAsia="仿宋_GB2312" w:cs="仿宋_GB2312"/>
          <w:sz w:val="28"/>
          <w:szCs w:val="28"/>
        </w:rPr>
        <w:instrText xml:space="preserve">= 1 \* GB3</w:instrText>
      </w:r>
      <w:r>
        <w:rPr>
          <w:rFonts w:ascii="仿宋_GB2312" w:eastAsia="仿宋_GB2312" w:cs="仿宋_GB2312"/>
          <w:sz w:val="28"/>
          <w:szCs w:val="28"/>
        </w:rPr>
        <w:instrText xml:space="preserve"> </w:instrText>
      </w:r>
      <w:r>
        <w:rPr>
          <w:rFonts w:ascii="仿宋_GB2312" w:eastAsia="仿宋_GB2312" w:cs="仿宋_GB2312"/>
          <w:sz w:val="28"/>
          <w:szCs w:val="28"/>
        </w:rPr>
        <w:fldChar w:fldCharType="separate"/>
      </w:r>
      <w:r>
        <w:rPr>
          <w:rFonts w:hint="eastAsia" w:ascii="仿宋_GB2312" w:eastAsia="仿宋_GB2312" w:cs="仿宋_GB2312"/>
          <w:sz w:val="28"/>
          <w:szCs w:val="28"/>
        </w:rPr>
        <w:t>①</w:t>
      </w:r>
      <w:r>
        <w:rPr>
          <w:rFonts w:ascii="仿宋_GB2312" w:eastAsia="仿宋_GB2312" w:cs="仿宋_GB2312"/>
          <w:sz w:val="28"/>
          <w:szCs w:val="28"/>
        </w:rPr>
        <w:fldChar w:fldCharType="end"/>
      </w:r>
      <w:r>
        <w:rPr>
          <w:rFonts w:hint="eastAsia" w:ascii="仿宋_GB2312" w:eastAsia="仿宋_GB2312" w:cs="仿宋_GB2312"/>
          <w:sz w:val="28"/>
          <w:szCs w:val="28"/>
        </w:rPr>
        <w:t>库存现金和银行存款平行记账应用示范</w:t>
      </w:r>
    </w:p>
    <w:p>
      <w:pPr>
        <w:pStyle w:val="4"/>
        <w:tabs>
          <w:tab w:val="left" w:pos="1620"/>
          <w:tab w:val="left" w:pos="1800"/>
        </w:tabs>
        <w:spacing w:line="400" w:lineRule="exact"/>
        <w:ind w:left="839" w:firstLine="0" w:firstLineChars="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fldChar w:fldCharType="begin"/>
      </w:r>
      <w:r>
        <w:rPr>
          <w:rFonts w:ascii="仿宋_GB2312" w:eastAsia="仿宋_GB2312" w:cs="仿宋_GB2312"/>
          <w:sz w:val="28"/>
          <w:szCs w:val="28"/>
        </w:rPr>
        <w:instrText xml:space="preserve"> </w:instrText>
      </w:r>
      <w:r>
        <w:rPr>
          <w:rFonts w:hint="eastAsia" w:ascii="仿宋_GB2312" w:eastAsia="仿宋_GB2312" w:cs="仿宋_GB2312"/>
          <w:sz w:val="28"/>
          <w:szCs w:val="28"/>
        </w:rPr>
        <w:instrText xml:space="preserve">= 2 \* GB3</w:instrText>
      </w:r>
      <w:r>
        <w:rPr>
          <w:rFonts w:ascii="仿宋_GB2312" w:eastAsia="仿宋_GB2312" w:cs="仿宋_GB2312"/>
          <w:sz w:val="28"/>
          <w:szCs w:val="28"/>
        </w:rPr>
        <w:instrText xml:space="preserve"> </w:instrText>
      </w:r>
      <w:r>
        <w:rPr>
          <w:rFonts w:ascii="仿宋_GB2312" w:eastAsia="仿宋_GB2312" w:cs="仿宋_GB2312"/>
          <w:sz w:val="28"/>
          <w:szCs w:val="28"/>
        </w:rPr>
        <w:fldChar w:fldCharType="separate"/>
      </w:r>
      <w:r>
        <w:rPr>
          <w:rFonts w:hint="eastAsia" w:ascii="仿宋_GB2312" w:eastAsia="仿宋_GB2312" w:cs="仿宋_GB2312"/>
          <w:sz w:val="28"/>
          <w:szCs w:val="28"/>
        </w:rPr>
        <w:t>②</w:t>
      </w:r>
      <w:r>
        <w:rPr>
          <w:rFonts w:ascii="仿宋_GB2312" w:eastAsia="仿宋_GB2312" w:cs="仿宋_GB2312"/>
          <w:sz w:val="28"/>
          <w:szCs w:val="28"/>
        </w:rPr>
        <w:fldChar w:fldCharType="end"/>
      </w:r>
      <w:r>
        <w:rPr>
          <w:rFonts w:hint="eastAsia" w:ascii="仿宋_GB2312" w:eastAsia="仿宋_GB2312" w:cs="仿宋_GB2312"/>
          <w:sz w:val="28"/>
          <w:szCs w:val="28"/>
        </w:rPr>
        <w:t>零余额账户用款额度平行记账应用示范</w:t>
      </w:r>
    </w:p>
    <w:p>
      <w:pPr>
        <w:pStyle w:val="4"/>
        <w:tabs>
          <w:tab w:val="left" w:pos="1620"/>
          <w:tab w:val="left" w:pos="1800"/>
        </w:tabs>
        <w:spacing w:line="400" w:lineRule="exact"/>
        <w:ind w:left="839" w:firstLine="0" w:firstLineChars="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fldChar w:fldCharType="begin"/>
      </w:r>
      <w:r>
        <w:rPr>
          <w:rFonts w:ascii="仿宋_GB2312" w:eastAsia="仿宋_GB2312" w:cs="仿宋_GB2312"/>
          <w:sz w:val="28"/>
          <w:szCs w:val="28"/>
        </w:rPr>
        <w:instrText xml:space="preserve"> </w:instrText>
      </w:r>
      <w:r>
        <w:rPr>
          <w:rFonts w:hint="eastAsia" w:ascii="仿宋_GB2312" w:eastAsia="仿宋_GB2312" w:cs="仿宋_GB2312"/>
          <w:sz w:val="28"/>
          <w:szCs w:val="28"/>
        </w:rPr>
        <w:instrText xml:space="preserve">= 3 \* GB3</w:instrText>
      </w:r>
      <w:r>
        <w:rPr>
          <w:rFonts w:ascii="仿宋_GB2312" w:eastAsia="仿宋_GB2312" w:cs="仿宋_GB2312"/>
          <w:sz w:val="28"/>
          <w:szCs w:val="28"/>
        </w:rPr>
        <w:instrText xml:space="preserve"> </w:instrText>
      </w:r>
      <w:r>
        <w:rPr>
          <w:rFonts w:ascii="仿宋_GB2312" w:eastAsia="仿宋_GB2312" w:cs="仿宋_GB2312"/>
          <w:sz w:val="28"/>
          <w:szCs w:val="28"/>
        </w:rPr>
        <w:fldChar w:fldCharType="separate"/>
      </w:r>
      <w:r>
        <w:rPr>
          <w:rFonts w:hint="eastAsia" w:ascii="仿宋_GB2312" w:eastAsia="仿宋_GB2312" w:cs="仿宋_GB2312"/>
          <w:sz w:val="28"/>
          <w:szCs w:val="28"/>
        </w:rPr>
        <w:t>③</w:t>
      </w:r>
      <w:r>
        <w:rPr>
          <w:rFonts w:ascii="仿宋_GB2312" w:eastAsia="仿宋_GB2312" w:cs="仿宋_GB2312"/>
          <w:sz w:val="28"/>
          <w:szCs w:val="28"/>
        </w:rPr>
        <w:fldChar w:fldCharType="end"/>
      </w:r>
      <w:r>
        <w:rPr>
          <w:rFonts w:hint="eastAsia" w:ascii="仿宋_GB2312" w:eastAsia="仿宋_GB2312" w:cs="仿宋_GB2312"/>
          <w:sz w:val="28"/>
          <w:szCs w:val="28"/>
        </w:rPr>
        <w:t>财政应返还额度平行记账应用示范</w:t>
      </w:r>
    </w:p>
    <w:p>
      <w:pPr>
        <w:pStyle w:val="4"/>
        <w:tabs>
          <w:tab w:val="left" w:pos="1620"/>
          <w:tab w:val="left" w:pos="1800"/>
        </w:tabs>
        <w:spacing w:line="400" w:lineRule="exact"/>
        <w:ind w:left="839" w:firstLine="0" w:firstLineChars="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fldChar w:fldCharType="begin"/>
      </w:r>
      <w:r>
        <w:rPr>
          <w:rFonts w:ascii="仿宋_GB2312" w:eastAsia="仿宋_GB2312" w:cs="仿宋_GB2312"/>
          <w:sz w:val="28"/>
          <w:szCs w:val="28"/>
        </w:rPr>
        <w:instrText xml:space="preserve"> </w:instrText>
      </w:r>
      <w:r>
        <w:rPr>
          <w:rFonts w:hint="eastAsia" w:ascii="仿宋_GB2312" w:eastAsia="仿宋_GB2312" w:cs="仿宋_GB2312"/>
          <w:sz w:val="28"/>
          <w:szCs w:val="28"/>
        </w:rPr>
        <w:instrText xml:space="preserve">= 4 \* GB3</w:instrText>
      </w:r>
      <w:r>
        <w:rPr>
          <w:rFonts w:ascii="仿宋_GB2312" w:eastAsia="仿宋_GB2312" w:cs="仿宋_GB2312"/>
          <w:sz w:val="28"/>
          <w:szCs w:val="28"/>
        </w:rPr>
        <w:instrText xml:space="preserve"> </w:instrText>
      </w:r>
      <w:r>
        <w:rPr>
          <w:rFonts w:ascii="仿宋_GB2312" w:eastAsia="仿宋_GB2312" w:cs="仿宋_GB2312"/>
          <w:sz w:val="28"/>
          <w:szCs w:val="28"/>
        </w:rPr>
        <w:fldChar w:fldCharType="separate"/>
      </w:r>
      <w:r>
        <w:rPr>
          <w:rFonts w:hint="eastAsia" w:ascii="仿宋_GB2312" w:eastAsia="仿宋_GB2312" w:cs="仿宋_GB2312"/>
          <w:sz w:val="28"/>
          <w:szCs w:val="28"/>
        </w:rPr>
        <w:t>④</w:t>
      </w:r>
      <w:r>
        <w:rPr>
          <w:rFonts w:ascii="仿宋_GB2312" w:eastAsia="仿宋_GB2312" w:cs="仿宋_GB2312"/>
          <w:sz w:val="28"/>
          <w:szCs w:val="28"/>
        </w:rPr>
        <w:fldChar w:fldCharType="end"/>
      </w:r>
      <w:r>
        <w:rPr>
          <w:rFonts w:hint="eastAsia" w:ascii="仿宋_GB2312" w:eastAsia="仿宋_GB2312" w:cs="仿宋_GB2312"/>
          <w:sz w:val="28"/>
          <w:szCs w:val="28"/>
        </w:rPr>
        <w:t>往来账款核算举例与坏账准备核算举例</w:t>
      </w:r>
    </w:p>
    <w:p>
      <w:pPr>
        <w:pStyle w:val="4"/>
        <w:tabs>
          <w:tab w:val="left" w:pos="1620"/>
          <w:tab w:val="left" w:pos="1800"/>
        </w:tabs>
        <w:spacing w:line="400" w:lineRule="exact"/>
        <w:ind w:left="839" w:firstLine="0" w:firstLineChars="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fldChar w:fldCharType="begin"/>
      </w:r>
      <w:r>
        <w:rPr>
          <w:rFonts w:ascii="仿宋_GB2312" w:eastAsia="仿宋_GB2312" w:cs="仿宋_GB2312"/>
          <w:sz w:val="28"/>
          <w:szCs w:val="28"/>
        </w:rPr>
        <w:instrText xml:space="preserve"> </w:instrText>
      </w:r>
      <w:r>
        <w:rPr>
          <w:rFonts w:hint="eastAsia" w:ascii="仿宋_GB2312" w:eastAsia="仿宋_GB2312" w:cs="仿宋_GB2312"/>
          <w:sz w:val="28"/>
          <w:szCs w:val="28"/>
        </w:rPr>
        <w:instrText xml:space="preserve">= 5 \* GB3</w:instrText>
      </w:r>
      <w:r>
        <w:rPr>
          <w:rFonts w:ascii="仿宋_GB2312" w:eastAsia="仿宋_GB2312" w:cs="仿宋_GB2312"/>
          <w:sz w:val="28"/>
          <w:szCs w:val="28"/>
        </w:rPr>
        <w:instrText xml:space="preserve"> </w:instrText>
      </w:r>
      <w:r>
        <w:rPr>
          <w:rFonts w:ascii="仿宋_GB2312" w:eastAsia="仿宋_GB2312" w:cs="仿宋_GB2312"/>
          <w:sz w:val="28"/>
          <w:szCs w:val="28"/>
        </w:rPr>
        <w:fldChar w:fldCharType="separate"/>
      </w:r>
      <w:r>
        <w:rPr>
          <w:rFonts w:hint="eastAsia" w:ascii="仿宋_GB2312" w:eastAsia="仿宋_GB2312" w:cs="仿宋_GB2312"/>
          <w:sz w:val="28"/>
          <w:szCs w:val="28"/>
        </w:rPr>
        <w:t>⑤</w:t>
      </w:r>
      <w:r>
        <w:rPr>
          <w:rFonts w:ascii="仿宋_GB2312" w:eastAsia="仿宋_GB2312" w:cs="仿宋_GB2312"/>
          <w:sz w:val="28"/>
          <w:szCs w:val="28"/>
        </w:rPr>
        <w:fldChar w:fldCharType="end"/>
      </w:r>
      <w:r>
        <w:rPr>
          <w:rFonts w:hint="eastAsia" w:ascii="仿宋_GB2312" w:eastAsia="仿宋_GB2312" w:cs="仿宋_GB2312"/>
          <w:sz w:val="28"/>
          <w:szCs w:val="28"/>
        </w:rPr>
        <w:t>待摊费用与预提费用的核算区别举例</w:t>
      </w:r>
    </w:p>
    <w:p>
      <w:pPr>
        <w:pStyle w:val="4"/>
        <w:tabs>
          <w:tab w:val="left" w:pos="1620"/>
          <w:tab w:val="left" w:pos="1800"/>
        </w:tabs>
        <w:spacing w:line="400" w:lineRule="exact"/>
        <w:ind w:left="839" w:firstLine="0" w:firstLineChars="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fldChar w:fldCharType="begin"/>
      </w:r>
      <w:r>
        <w:rPr>
          <w:rFonts w:ascii="仿宋_GB2312" w:eastAsia="仿宋_GB2312" w:cs="仿宋_GB2312"/>
          <w:sz w:val="28"/>
          <w:szCs w:val="28"/>
        </w:rPr>
        <w:instrText xml:space="preserve"> </w:instrText>
      </w:r>
      <w:r>
        <w:rPr>
          <w:rFonts w:hint="eastAsia" w:ascii="仿宋_GB2312" w:eastAsia="仿宋_GB2312" w:cs="仿宋_GB2312"/>
          <w:sz w:val="28"/>
          <w:szCs w:val="28"/>
        </w:rPr>
        <w:instrText xml:space="preserve">= 6 \* GB3</w:instrText>
      </w:r>
      <w:r>
        <w:rPr>
          <w:rFonts w:ascii="仿宋_GB2312" w:eastAsia="仿宋_GB2312" w:cs="仿宋_GB2312"/>
          <w:sz w:val="28"/>
          <w:szCs w:val="28"/>
        </w:rPr>
        <w:instrText xml:space="preserve"> </w:instrText>
      </w:r>
      <w:r>
        <w:rPr>
          <w:rFonts w:ascii="仿宋_GB2312" w:eastAsia="仿宋_GB2312" w:cs="仿宋_GB2312"/>
          <w:sz w:val="28"/>
          <w:szCs w:val="28"/>
        </w:rPr>
        <w:fldChar w:fldCharType="separate"/>
      </w:r>
      <w:r>
        <w:rPr>
          <w:rFonts w:hint="eastAsia" w:ascii="仿宋_GB2312" w:eastAsia="仿宋_GB2312" w:cs="仿宋_GB2312"/>
          <w:sz w:val="28"/>
          <w:szCs w:val="28"/>
        </w:rPr>
        <w:t>⑥</w:t>
      </w:r>
      <w:r>
        <w:rPr>
          <w:rFonts w:ascii="仿宋_GB2312" w:eastAsia="仿宋_GB2312" w:cs="仿宋_GB2312"/>
          <w:sz w:val="28"/>
          <w:szCs w:val="28"/>
        </w:rPr>
        <w:fldChar w:fldCharType="end"/>
      </w:r>
      <w:r>
        <w:rPr>
          <w:rFonts w:hint="eastAsia" w:ascii="仿宋_GB2312" w:eastAsia="仿宋_GB2312" w:cs="仿宋_GB2312"/>
          <w:sz w:val="28"/>
          <w:szCs w:val="28"/>
        </w:rPr>
        <w:t>固定资产核算与在建工程核算难点举例</w:t>
      </w:r>
    </w:p>
    <w:p>
      <w:pPr>
        <w:pStyle w:val="4"/>
        <w:tabs>
          <w:tab w:val="left" w:pos="1620"/>
          <w:tab w:val="left" w:pos="1800"/>
        </w:tabs>
        <w:spacing w:line="400" w:lineRule="exact"/>
        <w:ind w:left="839" w:firstLine="0" w:firstLineChars="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fldChar w:fldCharType="begin"/>
      </w:r>
      <w:r>
        <w:rPr>
          <w:rFonts w:ascii="仿宋_GB2312" w:eastAsia="仿宋_GB2312" w:cs="仿宋_GB2312"/>
          <w:sz w:val="28"/>
          <w:szCs w:val="28"/>
        </w:rPr>
        <w:instrText xml:space="preserve"> </w:instrText>
      </w:r>
      <w:r>
        <w:rPr>
          <w:rFonts w:hint="eastAsia" w:ascii="仿宋_GB2312" w:eastAsia="仿宋_GB2312" w:cs="仿宋_GB2312"/>
          <w:sz w:val="28"/>
          <w:szCs w:val="28"/>
        </w:rPr>
        <w:instrText xml:space="preserve">= 7 \* GB3</w:instrText>
      </w:r>
      <w:r>
        <w:rPr>
          <w:rFonts w:ascii="仿宋_GB2312" w:eastAsia="仿宋_GB2312" w:cs="仿宋_GB2312"/>
          <w:sz w:val="28"/>
          <w:szCs w:val="28"/>
        </w:rPr>
        <w:instrText xml:space="preserve"> </w:instrText>
      </w:r>
      <w:r>
        <w:rPr>
          <w:rFonts w:ascii="仿宋_GB2312" w:eastAsia="仿宋_GB2312" w:cs="仿宋_GB2312"/>
          <w:sz w:val="28"/>
          <w:szCs w:val="28"/>
        </w:rPr>
        <w:fldChar w:fldCharType="separate"/>
      </w:r>
      <w:r>
        <w:rPr>
          <w:rFonts w:hint="eastAsia" w:ascii="仿宋_GB2312" w:eastAsia="仿宋_GB2312" w:cs="仿宋_GB2312"/>
          <w:sz w:val="28"/>
          <w:szCs w:val="28"/>
        </w:rPr>
        <w:t>⑦</w:t>
      </w:r>
      <w:r>
        <w:rPr>
          <w:rFonts w:ascii="仿宋_GB2312" w:eastAsia="仿宋_GB2312" w:cs="仿宋_GB2312"/>
          <w:sz w:val="28"/>
          <w:szCs w:val="28"/>
        </w:rPr>
        <w:fldChar w:fldCharType="end"/>
      </w:r>
      <w:r>
        <w:rPr>
          <w:rFonts w:hint="eastAsia" w:ascii="仿宋_GB2312" w:eastAsia="仿宋_GB2312" w:cs="仿宋_GB2312"/>
          <w:sz w:val="28"/>
          <w:szCs w:val="28"/>
        </w:rPr>
        <w:t>公共基础设施与政府储备物资核算举例</w:t>
      </w:r>
    </w:p>
    <w:p>
      <w:pPr>
        <w:pStyle w:val="4"/>
        <w:tabs>
          <w:tab w:val="left" w:pos="1620"/>
          <w:tab w:val="left" w:pos="1800"/>
        </w:tabs>
        <w:spacing w:line="400" w:lineRule="exact"/>
        <w:ind w:left="839" w:firstLine="0" w:firstLineChars="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fldChar w:fldCharType="begin"/>
      </w:r>
      <w:r>
        <w:rPr>
          <w:rFonts w:ascii="仿宋_GB2312" w:eastAsia="仿宋_GB2312" w:cs="仿宋_GB2312"/>
          <w:sz w:val="28"/>
          <w:szCs w:val="28"/>
        </w:rPr>
        <w:instrText xml:space="preserve"> </w:instrText>
      </w:r>
      <w:r>
        <w:rPr>
          <w:rFonts w:hint="eastAsia" w:ascii="仿宋_GB2312" w:eastAsia="仿宋_GB2312" w:cs="仿宋_GB2312"/>
          <w:sz w:val="28"/>
          <w:szCs w:val="28"/>
        </w:rPr>
        <w:instrText xml:space="preserve">= 8 \* GB3</w:instrText>
      </w:r>
      <w:r>
        <w:rPr>
          <w:rFonts w:ascii="仿宋_GB2312" w:eastAsia="仿宋_GB2312" w:cs="仿宋_GB2312"/>
          <w:sz w:val="28"/>
          <w:szCs w:val="28"/>
        </w:rPr>
        <w:instrText xml:space="preserve"> </w:instrText>
      </w:r>
      <w:r>
        <w:rPr>
          <w:rFonts w:ascii="仿宋_GB2312" w:eastAsia="仿宋_GB2312" w:cs="仿宋_GB2312"/>
          <w:sz w:val="28"/>
          <w:szCs w:val="28"/>
        </w:rPr>
        <w:fldChar w:fldCharType="separate"/>
      </w:r>
      <w:r>
        <w:rPr>
          <w:rFonts w:hint="eastAsia" w:ascii="仿宋_GB2312" w:eastAsia="仿宋_GB2312" w:cs="仿宋_GB2312"/>
          <w:sz w:val="28"/>
          <w:szCs w:val="28"/>
        </w:rPr>
        <w:t>⑧</w:t>
      </w:r>
      <w:r>
        <w:rPr>
          <w:rFonts w:ascii="仿宋_GB2312" w:eastAsia="仿宋_GB2312" w:cs="仿宋_GB2312"/>
          <w:sz w:val="28"/>
          <w:szCs w:val="28"/>
        </w:rPr>
        <w:fldChar w:fldCharType="end"/>
      </w:r>
      <w:r>
        <w:rPr>
          <w:rFonts w:hint="eastAsia" w:ascii="仿宋_GB2312" w:eastAsia="仿宋_GB2312" w:cs="仿宋_GB2312"/>
          <w:sz w:val="28"/>
          <w:szCs w:val="28"/>
        </w:rPr>
        <w:t>无形资产核算难点与研发支出核算举例</w:t>
      </w:r>
    </w:p>
    <w:p>
      <w:pPr>
        <w:pStyle w:val="4"/>
        <w:tabs>
          <w:tab w:val="left" w:pos="1620"/>
          <w:tab w:val="left" w:pos="1800"/>
        </w:tabs>
        <w:spacing w:line="400" w:lineRule="exact"/>
        <w:ind w:left="839" w:firstLine="0" w:firstLineChars="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fldChar w:fldCharType="begin"/>
      </w:r>
      <w:r>
        <w:rPr>
          <w:rFonts w:ascii="仿宋_GB2312" w:eastAsia="仿宋_GB2312" w:cs="仿宋_GB2312"/>
          <w:sz w:val="28"/>
          <w:szCs w:val="28"/>
        </w:rPr>
        <w:instrText xml:space="preserve"> </w:instrText>
      </w:r>
      <w:r>
        <w:rPr>
          <w:rFonts w:hint="eastAsia" w:ascii="仿宋_GB2312" w:eastAsia="仿宋_GB2312" w:cs="仿宋_GB2312"/>
          <w:sz w:val="28"/>
          <w:szCs w:val="28"/>
        </w:rPr>
        <w:instrText xml:space="preserve">= 9 \* GB3</w:instrText>
      </w:r>
      <w:r>
        <w:rPr>
          <w:rFonts w:ascii="仿宋_GB2312" w:eastAsia="仿宋_GB2312" w:cs="仿宋_GB2312"/>
          <w:sz w:val="28"/>
          <w:szCs w:val="28"/>
        </w:rPr>
        <w:instrText xml:space="preserve"> </w:instrText>
      </w:r>
      <w:r>
        <w:rPr>
          <w:rFonts w:ascii="仿宋_GB2312" w:eastAsia="仿宋_GB2312" w:cs="仿宋_GB2312"/>
          <w:sz w:val="28"/>
          <w:szCs w:val="28"/>
        </w:rPr>
        <w:fldChar w:fldCharType="separate"/>
      </w:r>
      <w:r>
        <w:rPr>
          <w:rFonts w:hint="eastAsia" w:ascii="仿宋_GB2312" w:eastAsia="仿宋_GB2312" w:cs="仿宋_GB2312"/>
          <w:sz w:val="28"/>
          <w:szCs w:val="28"/>
        </w:rPr>
        <w:t>⑨</w:t>
      </w:r>
      <w:r>
        <w:rPr>
          <w:rFonts w:ascii="仿宋_GB2312" w:eastAsia="仿宋_GB2312" w:cs="仿宋_GB2312"/>
          <w:sz w:val="28"/>
          <w:szCs w:val="28"/>
        </w:rPr>
        <w:fldChar w:fldCharType="end"/>
      </w:r>
      <w:r>
        <w:rPr>
          <w:rFonts w:hint="eastAsia" w:ascii="仿宋_GB2312" w:eastAsia="仿宋_GB2312" w:cs="仿宋_GB2312"/>
          <w:sz w:val="28"/>
          <w:szCs w:val="28"/>
        </w:rPr>
        <w:t>财政拨款收入、事业收入、非财政拨款收入核算区别与举例</w:t>
      </w:r>
    </w:p>
    <w:p>
      <w:pPr>
        <w:tabs>
          <w:tab w:val="left" w:pos="1069"/>
          <w:tab w:val="left" w:pos="1800"/>
        </w:tabs>
        <w:ind w:firstLine="56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(3)难点总结分析</w:t>
      </w:r>
    </w:p>
    <w:p>
      <w:pPr>
        <w:pStyle w:val="4"/>
        <w:tabs>
          <w:tab w:val="left" w:pos="1205"/>
          <w:tab w:val="left" w:pos="1800"/>
        </w:tabs>
        <w:spacing w:line="400" w:lineRule="exact"/>
        <w:ind w:left="839" w:firstLine="0" w:firstLineChars="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fldChar w:fldCharType="begin"/>
      </w:r>
      <w:r>
        <w:rPr>
          <w:rFonts w:ascii="仿宋_GB2312" w:eastAsia="仿宋_GB2312" w:cs="仿宋_GB2312"/>
          <w:sz w:val="28"/>
          <w:szCs w:val="28"/>
        </w:rPr>
        <w:instrText xml:space="preserve"> </w:instrText>
      </w:r>
      <w:r>
        <w:rPr>
          <w:rFonts w:hint="eastAsia" w:ascii="仿宋_GB2312" w:eastAsia="仿宋_GB2312" w:cs="仿宋_GB2312"/>
          <w:sz w:val="28"/>
          <w:szCs w:val="28"/>
        </w:rPr>
        <w:instrText xml:space="preserve">= 1 \* GB3</w:instrText>
      </w:r>
      <w:r>
        <w:rPr>
          <w:rFonts w:ascii="仿宋_GB2312" w:eastAsia="仿宋_GB2312" w:cs="仿宋_GB2312"/>
          <w:sz w:val="28"/>
          <w:szCs w:val="28"/>
        </w:rPr>
        <w:instrText xml:space="preserve"> </w:instrText>
      </w:r>
      <w:r>
        <w:rPr>
          <w:rFonts w:ascii="仿宋_GB2312" w:eastAsia="仿宋_GB2312" w:cs="仿宋_GB2312"/>
          <w:sz w:val="28"/>
          <w:szCs w:val="28"/>
        </w:rPr>
        <w:fldChar w:fldCharType="separate"/>
      </w:r>
      <w:r>
        <w:rPr>
          <w:rFonts w:hint="eastAsia" w:ascii="仿宋_GB2312" w:eastAsia="仿宋_GB2312" w:cs="仿宋_GB2312"/>
          <w:sz w:val="28"/>
          <w:szCs w:val="28"/>
        </w:rPr>
        <w:t>①</w:t>
      </w:r>
      <w:r>
        <w:rPr>
          <w:rFonts w:ascii="仿宋_GB2312" w:eastAsia="仿宋_GB2312" w:cs="仿宋_GB2312"/>
          <w:sz w:val="28"/>
          <w:szCs w:val="28"/>
        </w:rPr>
        <w:fldChar w:fldCharType="end"/>
      </w:r>
      <w:r>
        <w:rPr>
          <w:rFonts w:hint="eastAsia" w:ascii="仿宋_GB2312" w:eastAsia="仿宋_GB2312" w:cs="仿宋_GB2312"/>
          <w:sz w:val="28"/>
          <w:szCs w:val="28"/>
        </w:rPr>
        <w:tab/>
      </w:r>
      <w:r>
        <w:rPr>
          <w:rFonts w:hint="eastAsia" w:ascii="仿宋_GB2312" w:eastAsia="仿宋_GB2312" w:cs="仿宋_GB2312"/>
          <w:sz w:val="28"/>
          <w:szCs w:val="28"/>
        </w:rPr>
        <w:t>国库集中支付业务的核算</w:t>
      </w:r>
    </w:p>
    <w:p>
      <w:pPr>
        <w:pStyle w:val="4"/>
        <w:tabs>
          <w:tab w:val="left" w:pos="1620"/>
          <w:tab w:val="left" w:pos="1800"/>
        </w:tabs>
        <w:spacing w:line="400" w:lineRule="exact"/>
        <w:ind w:left="839" w:firstLine="0" w:firstLineChars="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fldChar w:fldCharType="begin"/>
      </w:r>
      <w:r>
        <w:rPr>
          <w:rFonts w:ascii="仿宋_GB2312" w:eastAsia="仿宋_GB2312" w:cs="仿宋_GB2312"/>
          <w:sz w:val="28"/>
          <w:szCs w:val="28"/>
        </w:rPr>
        <w:instrText xml:space="preserve"> </w:instrText>
      </w:r>
      <w:r>
        <w:rPr>
          <w:rFonts w:hint="eastAsia" w:ascii="仿宋_GB2312" w:eastAsia="仿宋_GB2312" w:cs="仿宋_GB2312"/>
          <w:sz w:val="28"/>
          <w:szCs w:val="28"/>
        </w:rPr>
        <w:instrText xml:space="preserve">= 2 \* GB3</w:instrText>
      </w:r>
      <w:r>
        <w:rPr>
          <w:rFonts w:ascii="仿宋_GB2312" w:eastAsia="仿宋_GB2312" w:cs="仿宋_GB2312"/>
          <w:sz w:val="28"/>
          <w:szCs w:val="28"/>
        </w:rPr>
        <w:instrText xml:space="preserve"> </w:instrText>
      </w:r>
      <w:r>
        <w:rPr>
          <w:rFonts w:ascii="仿宋_GB2312" w:eastAsia="仿宋_GB2312" w:cs="仿宋_GB2312"/>
          <w:sz w:val="28"/>
          <w:szCs w:val="28"/>
        </w:rPr>
        <w:fldChar w:fldCharType="separate"/>
      </w:r>
      <w:r>
        <w:rPr>
          <w:rFonts w:hint="eastAsia" w:ascii="仿宋_GB2312" w:eastAsia="仿宋_GB2312" w:cs="仿宋_GB2312"/>
          <w:sz w:val="28"/>
          <w:szCs w:val="28"/>
        </w:rPr>
        <w:t>②</w:t>
      </w:r>
      <w:r>
        <w:rPr>
          <w:rFonts w:ascii="仿宋_GB2312" w:eastAsia="仿宋_GB2312" w:cs="仿宋_GB2312"/>
          <w:sz w:val="28"/>
          <w:szCs w:val="28"/>
        </w:rPr>
        <w:fldChar w:fldCharType="end"/>
      </w:r>
      <w:r>
        <w:rPr>
          <w:rFonts w:hint="eastAsia" w:ascii="仿宋_GB2312" w:eastAsia="仿宋_GB2312" w:cs="仿宋_GB2312"/>
          <w:sz w:val="28"/>
          <w:szCs w:val="28"/>
        </w:rPr>
        <w:t>收入与预算收入的关系分析</w:t>
      </w:r>
    </w:p>
    <w:p>
      <w:pPr>
        <w:pStyle w:val="4"/>
        <w:tabs>
          <w:tab w:val="left" w:pos="1620"/>
          <w:tab w:val="left" w:pos="1800"/>
        </w:tabs>
        <w:spacing w:line="400" w:lineRule="exact"/>
        <w:ind w:left="839" w:firstLine="0" w:firstLineChars="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fldChar w:fldCharType="begin"/>
      </w:r>
      <w:r>
        <w:rPr>
          <w:rFonts w:ascii="仿宋_GB2312" w:eastAsia="仿宋_GB2312" w:cs="仿宋_GB2312"/>
          <w:sz w:val="28"/>
          <w:szCs w:val="28"/>
        </w:rPr>
        <w:instrText xml:space="preserve"> </w:instrText>
      </w:r>
      <w:r>
        <w:rPr>
          <w:rFonts w:hint="eastAsia" w:ascii="仿宋_GB2312" w:eastAsia="仿宋_GB2312" w:cs="仿宋_GB2312"/>
          <w:sz w:val="28"/>
          <w:szCs w:val="28"/>
        </w:rPr>
        <w:instrText xml:space="preserve">= 3 \* GB3</w:instrText>
      </w:r>
      <w:r>
        <w:rPr>
          <w:rFonts w:ascii="仿宋_GB2312" w:eastAsia="仿宋_GB2312" w:cs="仿宋_GB2312"/>
          <w:sz w:val="28"/>
          <w:szCs w:val="28"/>
        </w:rPr>
        <w:instrText xml:space="preserve"> </w:instrText>
      </w:r>
      <w:r>
        <w:rPr>
          <w:rFonts w:ascii="仿宋_GB2312" w:eastAsia="仿宋_GB2312" w:cs="仿宋_GB2312"/>
          <w:sz w:val="28"/>
          <w:szCs w:val="28"/>
        </w:rPr>
        <w:fldChar w:fldCharType="separate"/>
      </w:r>
      <w:r>
        <w:rPr>
          <w:rFonts w:hint="eastAsia" w:ascii="仿宋_GB2312" w:eastAsia="仿宋_GB2312" w:cs="仿宋_GB2312"/>
          <w:sz w:val="28"/>
          <w:szCs w:val="28"/>
        </w:rPr>
        <w:t>③</w:t>
      </w:r>
      <w:r>
        <w:rPr>
          <w:rFonts w:ascii="仿宋_GB2312" w:eastAsia="仿宋_GB2312" w:cs="仿宋_GB2312"/>
          <w:sz w:val="28"/>
          <w:szCs w:val="28"/>
        </w:rPr>
        <w:fldChar w:fldCharType="end"/>
      </w:r>
      <w:r>
        <w:rPr>
          <w:rFonts w:hint="eastAsia" w:ascii="仿宋_GB2312" w:eastAsia="仿宋_GB2312" w:cs="仿宋_GB2312"/>
          <w:sz w:val="28"/>
          <w:szCs w:val="28"/>
        </w:rPr>
        <w:t>结转与结余分配区别的核算分析</w:t>
      </w:r>
    </w:p>
    <w:p>
      <w:pPr>
        <w:pStyle w:val="4"/>
        <w:tabs>
          <w:tab w:val="left" w:pos="1620"/>
          <w:tab w:val="left" w:pos="1800"/>
        </w:tabs>
        <w:spacing w:line="400" w:lineRule="exact"/>
        <w:ind w:left="839" w:firstLine="0" w:firstLineChars="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fldChar w:fldCharType="begin"/>
      </w:r>
      <w:r>
        <w:rPr>
          <w:rFonts w:ascii="仿宋_GB2312" w:eastAsia="仿宋_GB2312" w:cs="仿宋_GB2312"/>
          <w:sz w:val="28"/>
          <w:szCs w:val="28"/>
        </w:rPr>
        <w:instrText xml:space="preserve"> </w:instrText>
      </w:r>
      <w:r>
        <w:rPr>
          <w:rFonts w:hint="eastAsia" w:ascii="仿宋_GB2312" w:eastAsia="仿宋_GB2312" w:cs="仿宋_GB2312"/>
          <w:sz w:val="28"/>
          <w:szCs w:val="28"/>
        </w:rPr>
        <w:instrText xml:space="preserve">= 4 \* GB3</w:instrText>
      </w:r>
      <w:r>
        <w:rPr>
          <w:rFonts w:ascii="仿宋_GB2312" w:eastAsia="仿宋_GB2312" w:cs="仿宋_GB2312"/>
          <w:sz w:val="28"/>
          <w:szCs w:val="28"/>
        </w:rPr>
        <w:instrText xml:space="preserve"> </w:instrText>
      </w:r>
      <w:r>
        <w:rPr>
          <w:rFonts w:ascii="仿宋_GB2312" w:eastAsia="仿宋_GB2312" w:cs="仿宋_GB2312"/>
          <w:sz w:val="28"/>
          <w:szCs w:val="28"/>
        </w:rPr>
        <w:fldChar w:fldCharType="separate"/>
      </w:r>
      <w:r>
        <w:rPr>
          <w:rFonts w:hint="eastAsia" w:ascii="仿宋_GB2312" w:eastAsia="仿宋_GB2312" w:cs="仿宋_GB2312"/>
          <w:sz w:val="28"/>
          <w:szCs w:val="28"/>
        </w:rPr>
        <w:t>④</w:t>
      </w:r>
      <w:r>
        <w:rPr>
          <w:rFonts w:ascii="仿宋_GB2312" w:eastAsia="仿宋_GB2312" w:cs="仿宋_GB2312"/>
          <w:sz w:val="28"/>
          <w:szCs w:val="28"/>
        </w:rPr>
        <w:fldChar w:fldCharType="end"/>
      </w:r>
      <w:r>
        <w:rPr>
          <w:rFonts w:hint="eastAsia" w:ascii="仿宋_GB2312" w:eastAsia="仿宋_GB2312" w:cs="仿宋_GB2312"/>
          <w:sz w:val="28"/>
          <w:szCs w:val="28"/>
        </w:rPr>
        <w:t>财务会计、预算会计年末结转技巧与图解分析</w:t>
      </w:r>
    </w:p>
    <w:p>
      <w:pPr>
        <w:tabs>
          <w:tab w:val="left" w:pos="1620"/>
          <w:tab w:val="left" w:pos="1800"/>
        </w:tabs>
        <w:ind w:firstLine="562" w:firstLineChars="200"/>
        <w:jc w:val="left"/>
        <w:rPr>
          <w:rFonts w:asci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eastAsia="仿宋_GB2312" w:cs="仿宋_GB2312"/>
          <w:b/>
          <w:bCs/>
          <w:sz w:val="28"/>
          <w:szCs w:val="28"/>
        </w:rPr>
        <w:t>5、行政事业单位内部控制</w:t>
      </w:r>
      <w:r>
        <w:rPr>
          <w:rFonts w:hint="eastAsia" w:ascii="仿宋_GB2312" w:hAnsi="Calibri" w:eastAsia="仿宋_GB2312"/>
          <w:b/>
          <w:sz w:val="28"/>
          <w:szCs w:val="28"/>
        </w:rPr>
        <w:t>实施技巧</w:t>
      </w:r>
    </w:p>
    <w:p>
      <w:pPr>
        <w:ind w:left="561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(1)中国政府内部控制标准制定与实施解析</w:t>
      </w:r>
    </w:p>
    <w:p>
      <w:pPr>
        <w:ind w:left="561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(2)行政事业单位内部控制建设的流程与原则</w:t>
      </w:r>
    </w:p>
    <w:p>
      <w:pPr>
        <w:ind w:left="561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(3)单位层面的内部控制建设要点与实施</w:t>
      </w:r>
    </w:p>
    <w:p>
      <w:pPr>
        <w:ind w:left="561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(4)行政事业单位内部控制建设的方法体系</w:t>
      </w:r>
    </w:p>
    <w:p>
      <w:pPr>
        <w:ind w:left="561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(5)行政事业单位内部控制的评价与监督</w:t>
      </w:r>
    </w:p>
    <w:p>
      <w:pPr>
        <w:tabs>
          <w:tab w:val="left" w:pos="1620"/>
          <w:tab w:val="left" w:pos="1800"/>
        </w:tabs>
        <w:ind w:firstLine="562" w:firstLineChars="200"/>
        <w:jc w:val="left"/>
        <w:rPr>
          <w:rFonts w:asci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eastAsia="仿宋_GB2312" w:cs="仿宋_GB2312"/>
          <w:b/>
          <w:bCs/>
          <w:sz w:val="28"/>
          <w:szCs w:val="28"/>
        </w:rPr>
        <w:t>6、内部控制报告管理制度与报告编报</w:t>
      </w:r>
    </w:p>
    <w:p>
      <w:pPr>
        <w:tabs>
          <w:tab w:val="left" w:pos="1620"/>
          <w:tab w:val="left" w:pos="1800"/>
        </w:tabs>
        <w:spacing w:before="93" w:beforeLines="30" w:after="93" w:afterLines="30"/>
        <w:ind w:firstLine="56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1</w:t>
      </w:r>
      <w:r>
        <w:rPr>
          <w:rFonts w:ascii="仿宋_GB2312" w:eastAsia="仿宋_GB2312" w:cs="仿宋_GB2312"/>
          <w:sz w:val="28"/>
          <w:szCs w:val="28"/>
        </w:rPr>
        <w:t>)</w:t>
      </w:r>
      <w:r>
        <w:rPr>
          <w:rFonts w:hint="eastAsia" w:ascii="仿宋_GB2312" w:eastAsia="仿宋_GB2312" w:cs="仿宋_GB2312"/>
          <w:sz w:val="28"/>
          <w:szCs w:val="28"/>
        </w:rPr>
        <w:t>行政事业单位内部控制报告管理制度解析</w:t>
      </w:r>
    </w:p>
    <w:p>
      <w:pPr>
        <w:tabs>
          <w:tab w:val="left" w:pos="1620"/>
          <w:tab w:val="left" w:pos="1800"/>
        </w:tabs>
        <w:spacing w:before="93" w:beforeLines="30" w:after="93" w:afterLines="30"/>
        <w:ind w:firstLine="56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2</w:t>
      </w:r>
      <w:r>
        <w:rPr>
          <w:rFonts w:ascii="仿宋_GB2312" w:eastAsia="仿宋_GB2312" w:cs="仿宋_GB2312"/>
          <w:sz w:val="28"/>
          <w:szCs w:val="28"/>
        </w:rPr>
        <w:t>)行政事业单位内部控制报告的编制与报送</w:t>
      </w:r>
      <w:r>
        <w:rPr>
          <w:rFonts w:hint="eastAsia" w:ascii="仿宋_GB2312" w:eastAsia="仿宋_GB2312" w:cs="仿宋_GB2312"/>
          <w:sz w:val="28"/>
          <w:szCs w:val="28"/>
        </w:rPr>
        <w:t>及实例详解</w:t>
      </w:r>
    </w:p>
    <w:p>
      <w:pPr>
        <w:tabs>
          <w:tab w:val="left" w:pos="1620"/>
          <w:tab w:val="left" w:pos="1800"/>
        </w:tabs>
        <w:spacing w:before="93" w:beforeLines="30" w:after="93" w:afterLines="30"/>
        <w:ind w:firstLine="56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3</w:t>
      </w:r>
      <w:r>
        <w:rPr>
          <w:rFonts w:ascii="仿宋_GB2312" w:eastAsia="仿宋_GB2312" w:cs="仿宋_GB2312"/>
          <w:sz w:val="28"/>
          <w:szCs w:val="28"/>
        </w:rPr>
        <w:t>)行政事业单位内部控制报告的使用</w:t>
      </w:r>
      <w:r>
        <w:rPr>
          <w:rFonts w:hint="eastAsia" w:ascii="仿宋_GB2312" w:eastAsia="仿宋_GB2312" w:cs="仿宋_GB2312"/>
          <w:sz w:val="28"/>
          <w:szCs w:val="28"/>
        </w:rPr>
        <w:t>与监督检查</w:t>
      </w:r>
    </w:p>
    <w:p>
      <w:pPr>
        <w:tabs>
          <w:tab w:val="left" w:pos="1620"/>
          <w:tab w:val="left" w:pos="1800"/>
        </w:tabs>
        <w:spacing w:before="93" w:beforeLines="30" w:after="93" w:afterLines="30"/>
        <w:ind w:firstLine="56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4</w:t>
      </w:r>
      <w:r>
        <w:rPr>
          <w:rFonts w:ascii="仿宋_GB2312" w:eastAsia="仿宋_GB2312" w:cs="仿宋_GB2312"/>
          <w:sz w:val="28"/>
          <w:szCs w:val="28"/>
        </w:rPr>
        <w:t>)</w:t>
      </w:r>
      <w:r>
        <w:rPr>
          <w:rFonts w:hint="eastAsia" w:ascii="仿宋_GB2312" w:eastAsia="仿宋_GB2312" w:cs="仿宋_GB2312"/>
          <w:sz w:val="28"/>
          <w:szCs w:val="28"/>
        </w:rPr>
        <w:t>行政事业单位内部控制实施与报告编写常见难点问题解答</w:t>
      </w:r>
    </w:p>
    <w:p>
      <w:pPr>
        <w:tabs>
          <w:tab w:val="left" w:pos="1620"/>
          <w:tab w:val="left" w:pos="1800"/>
        </w:tabs>
        <w:spacing w:before="93" w:beforeLines="30" w:after="93" w:afterLines="30"/>
        <w:ind w:firstLine="56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5</w:t>
      </w:r>
      <w:r>
        <w:rPr>
          <w:rFonts w:ascii="仿宋_GB2312" w:eastAsia="仿宋_GB2312" w:cs="仿宋_GB2312"/>
          <w:sz w:val="28"/>
          <w:szCs w:val="28"/>
        </w:rPr>
        <w:t>)</w:t>
      </w:r>
      <w:r>
        <w:rPr>
          <w:rFonts w:hint="eastAsia" w:ascii="仿宋_GB2312" w:eastAsia="仿宋_GB2312" w:cs="仿宋_GB2312"/>
          <w:sz w:val="28"/>
          <w:szCs w:val="28"/>
        </w:rPr>
        <w:t>最新内部控制报告变动趋势与实施办法</w:t>
      </w:r>
    </w:p>
    <w:p>
      <w:pPr>
        <w:tabs>
          <w:tab w:val="left" w:pos="1620"/>
          <w:tab w:val="left" w:pos="1800"/>
        </w:tabs>
        <w:ind w:firstLine="562" w:firstLineChars="200"/>
        <w:jc w:val="left"/>
        <w:rPr>
          <w:rFonts w:asci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eastAsia="仿宋_GB2312" w:cs="仿宋_GB2312"/>
          <w:b/>
          <w:bCs/>
          <w:sz w:val="28"/>
          <w:szCs w:val="28"/>
        </w:rPr>
        <w:t>7、行政事业单位内部审计实务</w:t>
      </w:r>
    </w:p>
    <w:p>
      <w:pPr>
        <w:tabs>
          <w:tab w:val="left" w:pos="1620"/>
          <w:tab w:val="left" w:pos="1800"/>
        </w:tabs>
        <w:spacing w:before="93" w:beforeLines="30" w:after="93" w:afterLines="30"/>
        <w:ind w:firstLine="56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1</w:t>
      </w:r>
      <w:r>
        <w:rPr>
          <w:rFonts w:ascii="仿宋_GB2312" w:eastAsia="仿宋_GB2312" w:cs="仿宋_GB2312"/>
          <w:sz w:val="28"/>
          <w:szCs w:val="28"/>
        </w:rPr>
        <w:t>)</w:t>
      </w:r>
      <w:r>
        <w:rPr>
          <w:rFonts w:hint="eastAsia" w:ascii="仿宋_GB2312" w:eastAsia="仿宋_GB2312" w:cs="仿宋_GB2312"/>
          <w:sz w:val="28"/>
          <w:szCs w:val="28"/>
        </w:rPr>
        <w:t>内部审计的概念与内部审计标准体系</w:t>
      </w:r>
    </w:p>
    <w:p>
      <w:pPr>
        <w:tabs>
          <w:tab w:val="left" w:pos="1620"/>
          <w:tab w:val="left" w:pos="1800"/>
        </w:tabs>
        <w:spacing w:before="93" w:beforeLines="30" w:after="93" w:afterLines="30"/>
        <w:ind w:firstLine="56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2</w:t>
      </w:r>
      <w:r>
        <w:rPr>
          <w:rFonts w:ascii="仿宋_GB2312" w:eastAsia="仿宋_GB2312" w:cs="仿宋_GB2312"/>
          <w:sz w:val="28"/>
          <w:szCs w:val="28"/>
        </w:rPr>
        <w:t>)</w:t>
      </w:r>
      <w:r>
        <w:rPr>
          <w:rFonts w:hint="eastAsia" w:ascii="仿宋_GB2312" w:eastAsia="仿宋_GB2312" w:cs="仿宋_GB2312"/>
          <w:sz w:val="28"/>
          <w:szCs w:val="28"/>
        </w:rPr>
        <w:t>单位内部审计的基本程序</w:t>
      </w:r>
    </w:p>
    <w:p>
      <w:pPr>
        <w:tabs>
          <w:tab w:val="left" w:pos="1620"/>
          <w:tab w:val="left" w:pos="1800"/>
        </w:tabs>
        <w:spacing w:before="93" w:beforeLines="30" w:after="93" w:afterLines="30"/>
        <w:ind w:firstLine="56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3</w:t>
      </w:r>
      <w:r>
        <w:rPr>
          <w:rFonts w:ascii="仿宋_GB2312" w:eastAsia="仿宋_GB2312" w:cs="仿宋_GB2312"/>
          <w:sz w:val="28"/>
          <w:szCs w:val="28"/>
        </w:rPr>
        <w:t>)</w:t>
      </w:r>
      <w:r>
        <w:rPr>
          <w:rFonts w:hint="eastAsia" w:ascii="仿宋_GB2312" w:eastAsia="仿宋_GB2312" w:cs="仿宋_GB2312"/>
          <w:sz w:val="28"/>
          <w:szCs w:val="28"/>
        </w:rPr>
        <w:t>单位内部审计的主要方法</w:t>
      </w:r>
    </w:p>
    <w:p>
      <w:pPr>
        <w:tabs>
          <w:tab w:val="left" w:pos="1620"/>
          <w:tab w:val="left" w:pos="1800"/>
        </w:tabs>
        <w:spacing w:before="93" w:beforeLines="30" w:after="93" w:afterLines="30"/>
        <w:ind w:firstLine="56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4</w:t>
      </w:r>
      <w:r>
        <w:rPr>
          <w:rFonts w:ascii="仿宋_GB2312" w:eastAsia="仿宋_GB2312" w:cs="仿宋_GB2312"/>
          <w:sz w:val="28"/>
          <w:szCs w:val="28"/>
        </w:rPr>
        <w:t>)</w:t>
      </w:r>
      <w:r>
        <w:rPr>
          <w:rFonts w:hint="eastAsia" w:ascii="仿宋_GB2312" w:eastAsia="仿宋_GB2312" w:cs="仿宋_GB2312"/>
          <w:sz w:val="28"/>
          <w:szCs w:val="28"/>
        </w:rPr>
        <w:t>单位内部审计的重点</w:t>
      </w:r>
    </w:p>
    <w:p>
      <w:pPr>
        <w:tabs>
          <w:tab w:val="left" w:pos="1620"/>
          <w:tab w:val="left" w:pos="1800"/>
        </w:tabs>
        <w:spacing w:before="93" w:beforeLines="30" w:after="93" w:afterLines="30"/>
        <w:ind w:firstLine="56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5</w:t>
      </w:r>
      <w:r>
        <w:rPr>
          <w:rFonts w:ascii="仿宋_GB2312" w:eastAsia="仿宋_GB2312" w:cs="仿宋_GB2312"/>
          <w:sz w:val="28"/>
          <w:szCs w:val="28"/>
        </w:rPr>
        <w:t>)</w:t>
      </w:r>
      <w:r>
        <w:rPr>
          <w:rFonts w:hint="eastAsia" w:ascii="仿宋_GB2312" w:eastAsia="仿宋_GB2312" w:cs="仿宋_GB2312"/>
          <w:sz w:val="28"/>
          <w:szCs w:val="28"/>
        </w:rPr>
        <w:t>单位内部审计的瓶颈问题</w:t>
      </w:r>
    </w:p>
    <w:p>
      <w:pPr>
        <w:tabs>
          <w:tab w:val="left" w:pos="1620"/>
          <w:tab w:val="left" w:pos="1800"/>
        </w:tabs>
        <w:spacing w:before="93" w:beforeLines="30" w:after="93" w:afterLines="30" w:line="520" w:lineRule="exact"/>
        <w:ind w:firstLine="413" w:firstLineChars="147"/>
        <w:jc w:val="left"/>
        <w:rPr>
          <w:rFonts w:ascii="仿宋_GB2312" w:hAnsi="Calibri" w:eastAsia="仿宋_GB2312"/>
          <w:b/>
          <w:sz w:val="28"/>
          <w:szCs w:val="28"/>
        </w:rPr>
      </w:pPr>
      <w:bookmarkStart w:id="0" w:name="_GoBack"/>
      <w:bookmarkEnd w:id="0"/>
      <w:r>
        <w:rPr>
          <w:rFonts w:hint="eastAsia" w:ascii="仿宋_GB2312" w:hAnsi="Calibri" w:eastAsia="仿宋_GB2312"/>
          <w:b/>
          <w:kern w:val="0"/>
          <w:sz w:val="28"/>
          <w:szCs w:val="28"/>
        </w:rPr>
        <w:t>专题二: 行政事业单位实施预算绩效管理与政府会计改革专题</w:t>
      </w:r>
    </w:p>
    <w:p>
      <w:pPr>
        <w:tabs>
          <w:tab w:val="left" w:pos="1620"/>
          <w:tab w:val="left" w:pos="1800"/>
        </w:tabs>
        <w:spacing w:before="93" w:beforeLines="30" w:after="93" w:afterLines="30"/>
        <w:ind w:firstLine="562" w:firstLineChars="200"/>
        <w:jc w:val="left"/>
        <w:rPr>
          <w:rFonts w:ascii="仿宋_GB2312" w:hAnsi="Calibri" w:eastAsia="仿宋_GB2312"/>
          <w:b/>
          <w:sz w:val="28"/>
          <w:szCs w:val="28"/>
        </w:rPr>
      </w:pPr>
      <w:r>
        <w:rPr>
          <w:rFonts w:hint="eastAsia" w:ascii="仿宋_GB2312" w:hAnsi="Calibri" w:eastAsia="仿宋_GB2312"/>
          <w:b/>
          <w:sz w:val="28"/>
          <w:szCs w:val="28"/>
        </w:rPr>
        <w:t>1、政府会计改革最新动态解析</w:t>
      </w:r>
    </w:p>
    <w:p>
      <w:pPr>
        <w:tabs>
          <w:tab w:val="left" w:pos="1620"/>
          <w:tab w:val="left" w:pos="1800"/>
        </w:tabs>
        <w:ind w:firstLine="560" w:firstLineChars="20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1</w:t>
      </w:r>
      <w:r>
        <w:rPr>
          <w:rFonts w:ascii="仿宋_GB2312" w:eastAsia="仿宋_GB2312" w:cs="仿宋_GB2312"/>
          <w:sz w:val="28"/>
          <w:szCs w:val="28"/>
        </w:rPr>
        <w:t>)</w:t>
      </w:r>
      <w:r>
        <w:rPr>
          <w:rFonts w:hint="eastAsia" w:ascii="仿宋_GB2312" w:eastAsia="仿宋_GB2312" w:cs="仿宋_GB2312"/>
          <w:sz w:val="28"/>
          <w:szCs w:val="28"/>
        </w:rPr>
        <w:t>财税体制改革与政府会计改革背景解析</w:t>
      </w:r>
    </w:p>
    <w:p>
      <w:pPr>
        <w:ind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2</w:t>
      </w:r>
      <w:r>
        <w:rPr>
          <w:rFonts w:ascii="仿宋_GB2312" w:eastAsia="仿宋_GB2312" w:cs="仿宋_GB2312"/>
          <w:sz w:val="28"/>
          <w:szCs w:val="28"/>
        </w:rPr>
        <w:t>)</w:t>
      </w:r>
      <w:r>
        <w:rPr>
          <w:rFonts w:hint="eastAsia" w:ascii="仿宋_GB2312" w:eastAsia="仿宋_GB2312" w:cs="仿宋_GB2312"/>
          <w:sz w:val="28"/>
          <w:szCs w:val="28"/>
        </w:rPr>
        <w:t>行政事业单位会计改革趋势和最新动态解析</w:t>
      </w:r>
    </w:p>
    <w:p>
      <w:pPr>
        <w:tabs>
          <w:tab w:val="left" w:pos="1620"/>
          <w:tab w:val="left" w:pos="1800"/>
        </w:tabs>
        <w:ind w:firstLine="56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3</w:t>
      </w:r>
      <w:r>
        <w:rPr>
          <w:rFonts w:ascii="仿宋_GB2312" w:eastAsia="仿宋_GB2312" w:cs="仿宋_GB2312"/>
          <w:sz w:val="28"/>
          <w:szCs w:val="28"/>
        </w:rPr>
        <w:t>)</w:t>
      </w:r>
      <w:r>
        <w:rPr>
          <w:rFonts w:hint="eastAsia" w:ascii="仿宋_GB2312" w:eastAsia="仿宋_GB2312" w:cs="仿宋_GB2312"/>
          <w:sz w:val="28"/>
          <w:szCs w:val="28"/>
        </w:rPr>
        <w:t>政府会计标准体系解析</w:t>
      </w:r>
    </w:p>
    <w:p>
      <w:pPr>
        <w:tabs>
          <w:tab w:val="left" w:pos="1620"/>
          <w:tab w:val="left" w:pos="1800"/>
        </w:tabs>
        <w:ind w:firstLine="562" w:firstLineChars="20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b/>
          <w:bCs/>
          <w:sz w:val="28"/>
          <w:szCs w:val="28"/>
        </w:rPr>
        <w:t>2、行政事业单位的预算绩效管理实施与滚动预算</w:t>
      </w:r>
    </w:p>
    <w:p>
      <w:pPr>
        <w:tabs>
          <w:tab w:val="left" w:pos="1620"/>
          <w:tab w:val="left" w:pos="1800"/>
        </w:tabs>
        <w:ind w:firstLine="560" w:firstLineChars="20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1</w:t>
      </w:r>
      <w:r>
        <w:rPr>
          <w:rFonts w:ascii="仿宋_GB2312" w:eastAsia="仿宋_GB2312" w:cs="仿宋_GB2312"/>
          <w:sz w:val="28"/>
          <w:szCs w:val="28"/>
        </w:rPr>
        <w:t>)</w:t>
      </w:r>
      <w:r>
        <w:rPr>
          <w:rFonts w:hint="eastAsia" w:ascii="仿宋_GB2312" w:eastAsia="仿宋_GB2312" w:cs="仿宋_GB2312"/>
          <w:sz w:val="28"/>
          <w:szCs w:val="28"/>
        </w:rPr>
        <w:t>《中共中央 国务院关于全面实施预算绩效管理的意见》解析</w:t>
      </w:r>
    </w:p>
    <w:p>
      <w:pPr>
        <w:tabs>
          <w:tab w:val="left" w:pos="1620"/>
          <w:tab w:val="left" w:pos="1800"/>
        </w:tabs>
        <w:ind w:firstLine="560" w:firstLineChars="20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全面实施预算绩效管理的重要意义、预算绩效管理的重点环节、绩效管理监督问责、工作协调机制等</w:t>
      </w:r>
    </w:p>
    <w:p>
      <w:pPr>
        <w:widowControl/>
        <w:ind w:firstLine="56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2</w:t>
      </w:r>
      <w:r>
        <w:rPr>
          <w:rFonts w:ascii="仿宋_GB2312" w:eastAsia="仿宋_GB2312" w:cs="仿宋_GB2312"/>
          <w:sz w:val="28"/>
          <w:szCs w:val="28"/>
        </w:rPr>
        <w:t>)</w:t>
      </w:r>
      <w:r>
        <w:rPr>
          <w:rFonts w:hint="eastAsia" w:ascii="仿宋_GB2312" w:hAnsi="宋体" w:eastAsia="仿宋_GB2312"/>
          <w:sz w:val="28"/>
          <w:szCs w:val="28"/>
        </w:rPr>
        <w:t>预算绩效管理实务</w:t>
      </w:r>
    </w:p>
    <w:p>
      <w:pPr>
        <w:pStyle w:val="4"/>
        <w:widowControl/>
        <w:ind w:left="980" w:firstLine="0" w:firstLineChars="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fldChar w:fldCharType="begin"/>
      </w:r>
      <w:r>
        <w:rPr>
          <w:rFonts w:ascii="仿宋_GB2312" w:hAnsi="宋体" w:eastAsia="仿宋_GB2312"/>
          <w:sz w:val="28"/>
          <w:szCs w:val="28"/>
        </w:rPr>
        <w:instrText xml:space="preserve"> </w:instrText>
      </w:r>
      <w:r>
        <w:rPr>
          <w:rFonts w:hint="eastAsia" w:ascii="仿宋_GB2312" w:hAnsi="宋体" w:eastAsia="仿宋_GB2312"/>
          <w:sz w:val="28"/>
          <w:szCs w:val="28"/>
        </w:rPr>
        <w:instrText xml:space="preserve">= 1 \* GB3</w:instrText>
      </w:r>
      <w:r>
        <w:rPr>
          <w:rFonts w:ascii="仿宋_GB2312" w:hAnsi="宋体" w:eastAsia="仿宋_GB2312"/>
          <w:sz w:val="28"/>
          <w:szCs w:val="28"/>
        </w:rPr>
        <w:instrText xml:space="preserve"> </w:instrText>
      </w:r>
      <w:r>
        <w:rPr>
          <w:rFonts w:ascii="仿宋_GB2312" w:hAnsi="宋体" w:eastAsia="仿宋_GB2312"/>
          <w:sz w:val="28"/>
          <w:szCs w:val="28"/>
        </w:rPr>
        <w:fldChar w:fldCharType="separate"/>
      </w:r>
      <w:r>
        <w:rPr>
          <w:rFonts w:hint="eastAsia" w:ascii="仿宋_GB2312" w:hAnsi="宋体" w:eastAsia="仿宋_GB2312"/>
          <w:sz w:val="28"/>
          <w:szCs w:val="28"/>
        </w:rPr>
        <w:t>①</w:t>
      </w:r>
      <w:r>
        <w:rPr>
          <w:rFonts w:ascii="仿宋_GB2312" w:hAnsi="宋体" w:eastAsia="仿宋_GB2312"/>
          <w:sz w:val="28"/>
          <w:szCs w:val="28"/>
        </w:rPr>
        <w:fldChar w:fldCharType="end"/>
      </w:r>
      <w:r>
        <w:rPr>
          <w:rFonts w:hint="eastAsia" w:ascii="仿宋_GB2312" w:hAnsi="宋体" w:eastAsia="仿宋_GB2312"/>
          <w:sz w:val="28"/>
          <w:szCs w:val="28"/>
        </w:rPr>
        <w:t>财政支出管理绩效综合评价方案解析</w:t>
      </w:r>
    </w:p>
    <w:p>
      <w:pPr>
        <w:pStyle w:val="4"/>
        <w:widowControl/>
        <w:ind w:left="980" w:firstLine="0" w:firstLineChars="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fldChar w:fldCharType="begin"/>
      </w:r>
      <w:r>
        <w:rPr>
          <w:rFonts w:ascii="仿宋_GB2312" w:hAnsi="宋体" w:eastAsia="仿宋_GB2312"/>
          <w:sz w:val="28"/>
          <w:szCs w:val="28"/>
        </w:rPr>
        <w:instrText xml:space="preserve"> </w:instrText>
      </w:r>
      <w:r>
        <w:rPr>
          <w:rFonts w:hint="eastAsia" w:ascii="仿宋_GB2312" w:hAnsi="宋体" w:eastAsia="仿宋_GB2312"/>
          <w:sz w:val="28"/>
          <w:szCs w:val="28"/>
        </w:rPr>
        <w:instrText xml:space="preserve">= 2 \* GB3</w:instrText>
      </w:r>
      <w:r>
        <w:rPr>
          <w:rFonts w:ascii="仿宋_GB2312" w:hAnsi="宋体" w:eastAsia="仿宋_GB2312"/>
          <w:sz w:val="28"/>
          <w:szCs w:val="28"/>
        </w:rPr>
        <w:instrText xml:space="preserve"> </w:instrText>
      </w:r>
      <w:r>
        <w:rPr>
          <w:rFonts w:ascii="仿宋_GB2312" w:hAnsi="宋体" w:eastAsia="仿宋_GB2312"/>
          <w:sz w:val="28"/>
          <w:szCs w:val="28"/>
        </w:rPr>
        <w:fldChar w:fldCharType="separate"/>
      </w:r>
      <w:r>
        <w:rPr>
          <w:rFonts w:hint="eastAsia" w:ascii="仿宋_GB2312" w:hAnsi="宋体" w:eastAsia="仿宋_GB2312"/>
          <w:sz w:val="28"/>
          <w:szCs w:val="28"/>
        </w:rPr>
        <w:t>②</w:t>
      </w:r>
      <w:r>
        <w:rPr>
          <w:rFonts w:ascii="仿宋_GB2312" w:hAnsi="宋体" w:eastAsia="仿宋_GB2312"/>
          <w:sz w:val="28"/>
          <w:szCs w:val="28"/>
        </w:rPr>
        <w:fldChar w:fldCharType="end"/>
      </w:r>
      <w:r>
        <w:rPr>
          <w:rFonts w:hint="eastAsia" w:ascii="仿宋_GB2312" w:hAnsi="宋体" w:eastAsia="仿宋_GB2312"/>
          <w:sz w:val="28"/>
          <w:szCs w:val="28"/>
        </w:rPr>
        <w:t>部门支出管理绩效综合评价方案</w:t>
      </w:r>
    </w:p>
    <w:p>
      <w:pPr>
        <w:widowControl/>
        <w:ind w:left="56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3</w:t>
      </w:r>
      <w:r>
        <w:rPr>
          <w:rFonts w:ascii="仿宋_GB2312" w:eastAsia="仿宋_GB2312" w:cs="仿宋_GB2312"/>
          <w:sz w:val="28"/>
          <w:szCs w:val="28"/>
        </w:rPr>
        <w:t>)</w:t>
      </w:r>
      <w:r>
        <w:rPr>
          <w:rFonts w:hint="eastAsia" w:ascii="仿宋_GB2312" w:hAnsi="宋体" w:eastAsia="仿宋_GB2312"/>
          <w:sz w:val="28"/>
          <w:szCs w:val="28"/>
        </w:rPr>
        <w:t>财政支出绩效评价实务</w:t>
      </w:r>
    </w:p>
    <w:p>
      <w:pPr>
        <w:pStyle w:val="4"/>
        <w:widowControl/>
        <w:ind w:left="980" w:firstLine="0" w:firstLineChars="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fldChar w:fldCharType="begin"/>
      </w:r>
      <w:r>
        <w:rPr>
          <w:rFonts w:ascii="仿宋_GB2312" w:hAnsi="宋体" w:eastAsia="仿宋_GB2312"/>
          <w:sz w:val="28"/>
          <w:szCs w:val="28"/>
        </w:rPr>
        <w:instrText xml:space="preserve"> </w:instrText>
      </w:r>
      <w:r>
        <w:rPr>
          <w:rFonts w:hint="eastAsia" w:ascii="仿宋_GB2312" w:hAnsi="宋体" w:eastAsia="仿宋_GB2312"/>
          <w:sz w:val="28"/>
          <w:szCs w:val="28"/>
        </w:rPr>
        <w:instrText xml:space="preserve">= 1 \* GB3</w:instrText>
      </w:r>
      <w:r>
        <w:rPr>
          <w:rFonts w:ascii="仿宋_GB2312" w:hAnsi="宋体" w:eastAsia="仿宋_GB2312"/>
          <w:sz w:val="28"/>
          <w:szCs w:val="28"/>
        </w:rPr>
        <w:instrText xml:space="preserve"> </w:instrText>
      </w:r>
      <w:r>
        <w:rPr>
          <w:rFonts w:ascii="仿宋_GB2312" w:hAnsi="宋体" w:eastAsia="仿宋_GB2312"/>
          <w:sz w:val="28"/>
          <w:szCs w:val="28"/>
        </w:rPr>
        <w:fldChar w:fldCharType="separate"/>
      </w:r>
      <w:r>
        <w:rPr>
          <w:rFonts w:hint="eastAsia" w:ascii="仿宋_GB2312" w:hAnsi="宋体" w:eastAsia="仿宋_GB2312"/>
          <w:sz w:val="28"/>
          <w:szCs w:val="28"/>
        </w:rPr>
        <w:t>①</w:t>
      </w:r>
      <w:r>
        <w:rPr>
          <w:rFonts w:ascii="仿宋_GB2312" w:hAnsi="宋体" w:eastAsia="仿宋_GB2312"/>
          <w:sz w:val="28"/>
          <w:szCs w:val="28"/>
        </w:rPr>
        <w:fldChar w:fldCharType="end"/>
      </w:r>
      <w:r>
        <w:rPr>
          <w:rFonts w:hint="eastAsia" w:ascii="仿宋_GB2312" w:hAnsi="宋体" w:eastAsia="仿宋_GB2312"/>
          <w:sz w:val="28"/>
          <w:szCs w:val="28"/>
        </w:rPr>
        <w:t>绩效指标体系设计</w:t>
      </w:r>
    </w:p>
    <w:p>
      <w:pPr>
        <w:pStyle w:val="4"/>
        <w:widowControl/>
        <w:ind w:left="980" w:firstLine="0" w:firstLineChars="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fldChar w:fldCharType="begin"/>
      </w:r>
      <w:r>
        <w:rPr>
          <w:rFonts w:ascii="仿宋_GB2312" w:hAnsi="宋体" w:eastAsia="仿宋_GB2312"/>
          <w:sz w:val="28"/>
          <w:szCs w:val="28"/>
        </w:rPr>
        <w:instrText xml:space="preserve"> </w:instrText>
      </w:r>
      <w:r>
        <w:rPr>
          <w:rFonts w:hint="eastAsia" w:ascii="仿宋_GB2312" w:hAnsi="宋体" w:eastAsia="仿宋_GB2312"/>
          <w:sz w:val="28"/>
          <w:szCs w:val="28"/>
        </w:rPr>
        <w:instrText xml:space="preserve">= 2 \* GB3</w:instrText>
      </w:r>
      <w:r>
        <w:rPr>
          <w:rFonts w:ascii="仿宋_GB2312" w:hAnsi="宋体" w:eastAsia="仿宋_GB2312"/>
          <w:sz w:val="28"/>
          <w:szCs w:val="28"/>
        </w:rPr>
        <w:instrText xml:space="preserve"> </w:instrText>
      </w:r>
      <w:r>
        <w:rPr>
          <w:rFonts w:ascii="仿宋_GB2312" w:hAnsi="宋体" w:eastAsia="仿宋_GB2312"/>
          <w:sz w:val="28"/>
          <w:szCs w:val="28"/>
        </w:rPr>
        <w:fldChar w:fldCharType="separate"/>
      </w:r>
      <w:r>
        <w:rPr>
          <w:rFonts w:hint="eastAsia" w:ascii="仿宋_GB2312" w:hAnsi="宋体" w:eastAsia="仿宋_GB2312"/>
          <w:sz w:val="28"/>
          <w:szCs w:val="28"/>
        </w:rPr>
        <w:t>②</w:t>
      </w:r>
      <w:r>
        <w:rPr>
          <w:rFonts w:ascii="仿宋_GB2312" w:hAnsi="宋体" w:eastAsia="仿宋_GB2312"/>
          <w:sz w:val="28"/>
          <w:szCs w:val="28"/>
        </w:rPr>
        <w:fldChar w:fldCharType="end"/>
      </w:r>
      <w:r>
        <w:rPr>
          <w:rFonts w:hint="eastAsia" w:ascii="仿宋_GB2312" w:hAnsi="宋体" w:eastAsia="仿宋_GB2312"/>
          <w:sz w:val="28"/>
          <w:szCs w:val="28"/>
        </w:rPr>
        <w:t>绩效评价数据来源及标准</w:t>
      </w:r>
    </w:p>
    <w:p>
      <w:pPr>
        <w:widowControl/>
        <w:ind w:firstLine="56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4</w:t>
      </w:r>
      <w:r>
        <w:rPr>
          <w:rFonts w:ascii="仿宋_GB2312" w:eastAsia="仿宋_GB2312" w:cs="仿宋_GB2312"/>
          <w:sz w:val="28"/>
          <w:szCs w:val="28"/>
        </w:rPr>
        <w:t>)</w:t>
      </w:r>
      <w:r>
        <w:rPr>
          <w:rFonts w:hint="eastAsia" w:ascii="仿宋_GB2312" w:eastAsia="仿宋_GB2312" w:cs="仿宋_GB2312"/>
          <w:sz w:val="28"/>
          <w:szCs w:val="28"/>
        </w:rPr>
        <w:t>财政支出绩效评价操作案例</w:t>
      </w:r>
    </w:p>
    <w:p>
      <w:pPr>
        <w:pStyle w:val="4"/>
        <w:widowControl/>
        <w:ind w:left="980" w:firstLine="0" w:firstLineChars="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fldChar w:fldCharType="begin"/>
      </w:r>
      <w:r>
        <w:rPr>
          <w:rFonts w:ascii="仿宋_GB2312" w:hAnsi="宋体" w:eastAsia="仿宋_GB2312"/>
          <w:sz w:val="28"/>
          <w:szCs w:val="28"/>
        </w:rPr>
        <w:instrText xml:space="preserve"> </w:instrText>
      </w:r>
      <w:r>
        <w:rPr>
          <w:rFonts w:hint="eastAsia" w:ascii="仿宋_GB2312" w:hAnsi="宋体" w:eastAsia="仿宋_GB2312"/>
          <w:sz w:val="28"/>
          <w:szCs w:val="28"/>
        </w:rPr>
        <w:instrText xml:space="preserve">= 1 \* GB3</w:instrText>
      </w:r>
      <w:r>
        <w:rPr>
          <w:rFonts w:ascii="仿宋_GB2312" w:hAnsi="宋体" w:eastAsia="仿宋_GB2312"/>
          <w:sz w:val="28"/>
          <w:szCs w:val="28"/>
        </w:rPr>
        <w:instrText xml:space="preserve"> </w:instrText>
      </w:r>
      <w:r>
        <w:rPr>
          <w:rFonts w:ascii="仿宋_GB2312" w:hAnsi="宋体" w:eastAsia="仿宋_GB2312"/>
          <w:sz w:val="28"/>
          <w:szCs w:val="28"/>
        </w:rPr>
        <w:fldChar w:fldCharType="separate"/>
      </w:r>
      <w:r>
        <w:rPr>
          <w:rFonts w:hint="eastAsia" w:ascii="仿宋_GB2312" w:hAnsi="宋体" w:eastAsia="仿宋_GB2312"/>
          <w:sz w:val="28"/>
          <w:szCs w:val="28"/>
        </w:rPr>
        <w:t>①</w:t>
      </w:r>
      <w:r>
        <w:rPr>
          <w:rFonts w:ascii="仿宋_GB2312" w:hAnsi="宋体" w:eastAsia="仿宋_GB2312"/>
          <w:sz w:val="28"/>
          <w:szCs w:val="28"/>
        </w:rPr>
        <w:fldChar w:fldCharType="end"/>
      </w:r>
      <w:r>
        <w:rPr>
          <w:rFonts w:hint="eastAsia" w:ascii="仿宋_GB2312" w:hAnsi="宋体" w:eastAsia="仿宋_GB2312"/>
          <w:sz w:val="28"/>
          <w:szCs w:val="28"/>
        </w:rPr>
        <w:t>项目单位财政支出项目绩效评价案例及经验分享</w:t>
      </w:r>
    </w:p>
    <w:p>
      <w:pPr>
        <w:pStyle w:val="4"/>
        <w:widowControl/>
        <w:ind w:left="980" w:firstLine="0" w:firstLineChars="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fldChar w:fldCharType="begin"/>
      </w:r>
      <w:r>
        <w:rPr>
          <w:rFonts w:ascii="仿宋_GB2312" w:hAnsi="宋体" w:eastAsia="仿宋_GB2312"/>
          <w:sz w:val="28"/>
          <w:szCs w:val="28"/>
        </w:rPr>
        <w:instrText xml:space="preserve"> </w:instrText>
      </w:r>
      <w:r>
        <w:rPr>
          <w:rFonts w:hint="eastAsia" w:ascii="仿宋_GB2312" w:hAnsi="宋体" w:eastAsia="仿宋_GB2312"/>
          <w:sz w:val="28"/>
          <w:szCs w:val="28"/>
        </w:rPr>
        <w:instrText xml:space="preserve">= 2 \* GB3</w:instrText>
      </w:r>
      <w:r>
        <w:rPr>
          <w:rFonts w:ascii="仿宋_GB2312" w:hAnsi="宋体" w:eastAsia="仿宋_GB2312"/>
          <w:sz w:val="28"/>
          <w:szCs w:val="28"/>
        </w:rPr>
        <w:instrText xml:space="preserve"> </w:instrText>
      </w:r>
      <w:r>
        <w:rPr>
          <w:rFonts w:ascii="仿宋_GB2312" w:hAnsi="宋体" w:eastAsia="仿宋_GB2312"/>
          <w:sz w:val="28"/>
          <w:szCs w:val="28"/>
        </w:rPr>
        <w:fldChar w:fldCharType="separate"/>
      </w:r>
      <w:r>
        <w:rPr>
          <w:rFonts w:hint="eastAsia" w:ascii="仿宋_GB2312" w:hAnsi="宋体" w:eastAsia="仿宋_GB2312"/>
          <w:sz w:val="28"/>
          <w:szCs w:val="28"/>
        </w:rPr>
        <w:t>②</w:t>
      </w:r>
      <w:r>
        <w:rPr>
          <w:rFonts w:ascii="仿宋_GB2312" w:hAnsi="宋体" w:eastAsia="仿宋_GB2312"/>
          <w:sz w:val="28"/>
          <w:szCs w:val="28"/>
        </w:rPr>
        <w:fldChar w:fldCharType="end"/>
      </w:r>
      <w:r>
        <w:rPr>
          <w:rFonts w:hint="eastAsia" w:ascii="仿宋_GB2312" w:hAnsi="宋体" w:eastAsia="仿宋_GB2312"/>
          <w:sz w:val="28"/>
          <w:szCs w:val="28"/>
        </w:rPr>
        <w:t>地方财政绩效评价案例及经验分享</w:t>
      </w:r>
    </w:p>
    <w:p>
      <w:pPr>
        <w:pStyle w:val="4"/>
        <w:widowControl/>
        <w:ind w:left="980" w:firstLine="0" w:firstLineChars="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fldChar w:fldCharType="begin"/>
      </w:r>
      <w:r>
        <w:rPr>
          <w:rFonts w:ascii="仿宋_GB2312" w:hAnsi="宋体" w:eastAsia="仿宋_GB2312"/>
          <w:sz w:val="28"/>
          <w:szCs w:val="28"/>
        </w:rPr>
        <w:instrText xml:space="preserve"> </w:instrText>
      </w:r>
      <w:r>
        <w:rPr>
          <w:rFonts w:hint="eastAsia" w:ascii="仿宋_GB2312" w:hAnsi="宋体" w:eastAsia="仿宋_GB2312"/>
          <w:sz w:val="28"/>
          <w:szCs w:val="28"/>
        </w:rPr>
        <w:instrText xml:space="preserve">= 3 \* GB3</w:instrText>
      </w:r>
      <w:r>
        <w:rPr>
          <w:rFonts w:ascii="仿宋_GB2312" w:hAnsi="宋体" w:eastAsia="仿宋_GB2312"/>
          <w:sz w:val="28"/>
          <w:szCs w:val="28"/>
        </w:rPr>
        <w:instrText xml:space="preserve"> </w:instrText>
      </w:r>
      <w:r>
        <w:rPr>
          <w:rFonts w:ascii="仿宋_GB2312" w:hAnsi="宋体" w:eastAsia="仿宋_GB2312"/>
          <w:sz w:val="28"/>
          <w:szCs w:val="28"/>
        </w:rPr>
        <w:fldChar w:fldCharType="separate"/>
      </w:r>
      <w:r>
        <w:rPr>
          <w:rFonts w:hint="eastAsia" w:ascii="仿宋_GB2312" w:hAnsi="宋体" w:eastAsia="仿宋_GB2312"/>
          <w:sz w:val="28"/>
          <w:szCs w:val="28"/>
        </w:rPr>
        <w:t>③</w:t>
      </w:r>
      <w:r>
        <w:rPr>
          <w:rFonts w:ascii="仿宋_GB2312" w:hAnsi="宋体" w:eastAsia="仿宋_GB2312"/>
          <w:sz w:val="28"/>
          <w:szCs w:val="28"/>
        </w:rPr>
        <w:fldChar w:fldCharType="end"/>
      </w:r>
      <w:r>
        <w:rPr>
          <w:rFonts w:hint="eastAsia" w:ascii="仿宋_GB2312" w:hAnsi="宋体" w:eastAsia="仿宋_GB2312"/>
          <w:sz w:val="28"/>
          <w:szCs w:val="28"/>
        </w:rPr>
        <w:t>中央部门财政支出绩效评价案例及经验分享</w:t>
      </w:r>
    </w:p>
    <w:p>
      <w:pPr>
        <w:widowControl/>
        <w:ind w:firstLine="56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5</w:t>
      </w:r>
      <w:r>
        <w:rPr>
          <w:rFonts w:ascii="仿宋_GB2312" w:eastAsia="仿宋_GB2312" w:cs="仿宋_GB2312"/>
          <w:sz w:val="28"/>
          <w:szCs w:val="28"/>
        </w:rPr>
        <w:t>)</w:t>
      </w:r>
      <w:r>
        <w:rPr>
          <w:rFonts w:hint="eastAsia" w:ascii="仿宋_GB2312" w:eastAsia="仿宋_GB2312" w:cs="仿宋_GB2312"/>
          <w:sz w:val="28"/>
          <w:szCs w:val="28"/>
        </w:rPr>
        <w:t>绩效评价报告编写技巧</w:t>
      </w:r>
    </w:p>
    <w:p>
      <w:pPr>
        <w:pStyle w:val="4"/>
        <w:widowControl/>
        <w:ind w:left="980" w:firstLine="0" w:firstLineChars="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fldChar w:fldCharType="begin"/>
      </w:r>
      <w:r>
        <w:rPr>
          <w:rFonts w:ascii="仿宋_GB2312" w:hAnsi="宋体" w:eastAsia="仿宋_GB2312"/>
          <w:sz w:val="28"/>
          <w:szCs w:val="28"/>
        </w:rPr>
        <w:instrText xml:space="preserve"> </w:instrText>
      </w:r>
      <w:r>
        <w:rPr>
          <w:rFonts w:hint="eastAsia" w:ascii="仿宋_GB2312" w:hAnsi="宋体" w:eastAsia="仿宋_GB2312"/>
          <w:sz w:val="28"/>
          <w:szCs w:val="28"/>
        </w:rPr>
        <w:instrText xml:space="preserve">= 1 \* GB3</w:instrText>
      </w:r>
      <w:r>
        <w:rPr>
          <w:rFonts w:ascii="仿宋_GB2312" w:hAnsi="宋体" w:eastAsia="仿宋_GB2312"/>
          <w:sz w:val="28"/>
          <w:szCs w:val="28"/>
        </w:rPr>
        <w:instrText xml:space="preserve"> </w:instrText>
      </w:r>
      <w:r>
        <w:rPr>
          <w:rFonts w:ascii="仿宋_GB2312" w:hAnsi="宋体" w:eastAsia="仿宋_GB2312"/>
          <w:sz w:val="28"/>
          <w:szCs w:val="28"/>
        </w:rPr>
        <w:fldChar w:fldCharType="separate"/>
      </w:r>
      <w:r>
        <w:rPr>
          <w:rFonts w:hint="eastAsia" w:ascii="仿宋_GB2312" w:hAnsi="宋体" w:eastAsia="仿宋_GB2312"/>
          <w:sz w:val="28"/>
          <w:szCs w:val="28"/>
        </w:rPr>
        <w:t>①</w:t>
      </w:r>
      <w:r>
        <w:rPr>
          <w:rFonts w:ascii="仿宋_GB2312" w:hAnsi="宋体" w:eastAsia="仿宋_GB2312"/>
          <w:sz w:val="28"/>
          <w:szCs w:val="28"/>
        </w:rPr>
        <w:fldChar w:fldCharType="end"/>
      </w:r>
      <w:r>
        <w:rPr>
          <w:rFonts w:hint="eastAsia" w:ascii="仿宋_GB2312" w:hAnsi="宋体" w:eastAsia="仿宋_GB2312"/>
          <w:sz w:val="28"/>
          <w:szCs w:val="28"/>
        </w:rPr>
        <w:t>绩效评价报告编写中容易出现的共性问题归纳</w:t>
      </w:r>
    </w:p>
    <w:p>
      <w:pPr>
        <w:pStyle w:val="4"/>
        <w:widowControl/>
        <w:ind w:left="980" w:firstLine="0" w:firstLineChars="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fldChar w:fldCharType="begin"/>
      </w:r>
      <w:r>
        <w:rPr>
          <w:rFonts w:ascii="仿宋_GB2312" w:hAnsi="宋体" w:eastAsia="仿宋_GB2312"/>
          <w:sz w:val="28"/>
          <w:szCs w:val="28"/>
        </w:rPr>
        <w:instrText xml:space="preserve"> </w:instrText>
      </w:r>
      <w:r>
        <w:rPr>
          <w:rFonts w:hint="eastAsia" w:ascii="仿宋_GB2312" w:hAnsi="宋体" w:eastAsia="仿宋_GB2312"/>
          <w:sz w:val="28"/>
          <w:szCs w:val="28"/>
        </w:rPr>
        <w:instrText xml:space="preserve">= 2 \* GB3</w:instrText>
      </w:r>
      <w:r>
        <w:rPr>
          <w:rFonts w:ascii="仿宋_GB2312" w:hAnsi="宋体" w:eastAsia="仿宋_GB2312"/>
          <w:sz w:val="28"/>
          <w:szCs w:val="28"/>
        </w:rPr>
        <w:instrText xml:space="preserve"> </w:instrText>
      </w:r>
      <w:r>
        <w:rPr>
          <w:rFonts w:ascii="仿宋_GB2312" w:hAnsi="宋体" w:eastAsia="仿宋_GB2312"/>
          <w:sz w:val="28"/>
          <w:szCs w:val="28"/>
        </w:rPr>
        <w:fldChar w:fldCharType="separate"/>
      </w:r>
      <w:r>
        <w:rPr>
          <w:rFonts w:hint="eastAsia" w:ascii="仿宋_GB2312" w:hAnsi="宋体" w:eastAsia="仿宋_GB2312"/>
          <w:sz w:val="28"/>
          <w:szCs w:val="28"/>
        </w:rPr>
        <w:t>②</w:t>
      </w:r>
      <w:r>
        <w:rPr>
          <w:rFonts w:ascii="仿宋_GB2312" w:hAnsi="宋体" w:eastAsia="仿宋_GB2312"/>
          <w:sz w:val="28"/>
          <w:szCs w:val="28"/>
        </w:rPr>
        <w:fldChar w:fldCharType="end"/>
      </w:r>
      <w:r>
        <w:rPr>
          <w:rFonts w:hint="eastAsia" w:ascii="仿宋_GB2312" w:hAnsi="宋体" w:eastAsia="仿宋_GB2312"/>
          <w:sz w:val="28"/>
          <w:szCs w:val="28"/>
        </w:rPr>
        <w:t>绩效评价报告编写的过程与要求</w:t>
      </w:r>
    </w:p>
    <w:p>
      <w:pPr>
        <w:tabs>
          <w:tab w:val="left" w:pos="1620"/>
          <w:tab w:val="left" w:pos="1800"/>
        </w:tabs>
        <w:ind w:firstLine="560" w:firstLineChars="20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6</w:t>
      </w:r>
      <w:r>
        <w:rPr>
          <w:rFonts w:ascii="仿宋_GB2312" w:eastAsia="仿宋_GB2312" w:cs="仿宋_GB2312"/>
          <w:sz w:val="28"/>
          <w:szCs w:val="28"/>
        </w:rPr>
        <w:t>)《财政管理工作绩效考核与激励办法》</w:t>
      </w:r>
      <w:r>
        <w:rPr>
          <w:rFonts w:hint="eastAsia" w:ascii="仿宋_GB2312" w:eastAsia="仿宋_GB2312" w:cs="仿宋_GB2312"/>
          <w:sz w:val="28"/>
          <w:szCs w:val="28"/>
        </w:rPr>
        <w:t>解析</w:t>
      </w:r>
    </w:p>
    <w:p>
      <w:pPr>
        <w:ind w:left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7</w:t>
      </w:r>
      <w:r>
        <w:rPr>
          <w:rFonts w:ascii="仿宋_GB2312" w:eastAsia="仿宋_GB2312" w:cs="仿宋_GB2312"/>
          <w:sz w:val="28"/>
          <w:szCs w:val="28"/>
        </w:rPr>
        <w:t>)</w:t>
      </w:r>
      <w:r>
        <w:rPr>
          <w:rFonts w:hint="eastAsia" w:ascii="仿宋_GB2312" w:eastAsia="仿宋_GB2312" w:cs="仿宋_GB2312"/>
          <w:sz w:val="28"/>
          <w:szCs w:val="28"/>
        </w:rPr>
        <w:t>财政管理工作绩效考核奖励资金分配</w:t>
      </w:r>
    </w:p>
    <w:p>
      <w:pPr>
        <w:tabs>
          <w:tab w:val="left" w:pos="1620"/>
          <w:tab w:val="left" w:pos="1800"/>
        </w:tabs>
        <w:ind w:firstLine="560" w:firstLineChars="20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8</w:t>
      </w:r>
      <w:r>
        <w:rPr>
          <w:rFonts w:ascii="仿宋_GB2312" w:eastAsia="仿宋_GB2312" w:cs="仿宋_GB2312"/>
          <w:sz w:val="28"/>
          <w:szCs w:val="28"/>
        </w:rPr>
        <w:t>)《地方财政预算执行支出进度考核办法》</w:t>
      </w:r>
      <w:r>
        <w:rPr>
          <w:rFonts w:hint="eastAsia" w:ascii="仿宋_GB2312" w:eastAsia="仿宋_GB2312" w:cs="仿宋_GB2312"/>
          <w:sz w:val="28"/>
          <w:szCs w:val="28"/>
        </w:rPr>
        <w:t>解析</w:t>
      </w:r>
    </w:p>
    <w:p>
      <w:pPr>
        <w:tabs>
          <w:tab w:val="left" w:pos="1620"/>
          <w:tab w:val="left" w:pos="1800"/>
        </w:tabs>
        <w:ind w:firstLine="560" w:firstLineChars="20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9</w:t>
      </w:r>
      <w:r>
        <w:rPr>
          <w:rFonts w:ascii="仿宋_GB2312" w:eastAsia="仿宋_GB2312" w:cs="仿宋_GB2312"/>
          <w:sz w:val="28"/>
          <w:szCs w:val="28"/>
        </w:rPr>
        <w:t>)</w:t>
      </w:r>
      <w:r>
        <w:rPr>
          <w:rFonts w:hint="eastAsia" w:ascii="仿宋_GB2312" w:hAnsi="宋体" w:eastAsia="仿宋_GB2312"/>
          <w:sz w:val="28"/>
          <w:szCs w:val="28"/>
        </w:rPr>
        <w:t>基本建设类投资、财政专项资金预算绩效管理</w:t>
      </w:r>
    </w:p>
    <w:p>
      <w:pPr>
        <w:tabs>
          <w:tab w:val="left" w:pos="1620"/>
          <w:tab w:val="left" w:pos="1800"/>
        </w:tabs>
        <w:ind w:firstLine="560" w:firstLineChars="20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(</w:t>
      </w:r>
      <w:r>
        <w:rPr>
          <w:rFonts w:hint="eastAsia" w:ascii="仿宋_GB2312" w:hAnsi="宋体" w:eastAsia="仿宋_GB2312"/>
          <w:sz w:val="28"/>
          <w:szCs w:val="28"/>
        </w:rPr>
        <w:t>10</w:t>
      </w:r>
      <w:r>
        <w:rPr>
          <w:rFonts w:ascii="仿宋_GB2312" w:hAnsi="宋体" w:eastAsia="仿宋_GB2312"/>
          <w:sz w:val="28"/>
          <w:szCs w:val="28"/>
        </w:rPr>
        <w:t>)</w:t>
      </w:r>
      <w:r>
        <w:rPr>
          <w:rFonts w:hint="eastAsia" w:ascii="仿宋_GB2312" w:hAnsi="宋体" w:eastAsia="仿宋_GB2312"/>
          <w:sz w:val="28"/>
          <w:szCs w:val="28"/>
        </w:rPr>
        <w:t>中期财政规划编制实例与三年滚动预算实施</w:t>
      </w:r>
    </w:p>
    <w:p>
      <w:pPr>
        <w:tabs>
          <w:tab w:val="left" w:pos="1620"/>
          <w:tab w:val="left" w:pos="1800"/>
        </w:tabs>
        <w:ind w:firstLine="560"/>
        <w:jc w:val="left"/>
        <w:rPr>
          <w:rFonts w:ascii="仿宋_GB2312" w:eastAsia="仿宋_GB2312" w:cs="仿宋_GB2312"/>
          <w:b/>
          <w:sz w:val="28"/>
          <w:szCs w:val="28"/>
        </w:rPr>
      </w:pPr>
      <w:r>
        <w:rPr>
          <w:rFonts w:hint="eastAsia" w:ascii="仿宋_GB2312" w:eastAsia="仿宋_GB2312" w:cs="仿宋_GB2312"/>
          <w:b/>
          <w:sz w:val="28"/>
          <w:szCs w:val="28"/>
        </w:rPr>
        <w:t>3、《政府会计制度》报表重点内容解读</w:t>
      </w:r>
    </w:p>
    <w:p>
      <w:pPr>
        <w:tabs>
          <w:tab w:val="left" w:pos="1620"/>
          <w:tab w:val="left" w:pos="1800"/>
        </w:tabs>
        <w:ind w:firstLine="560"/>
        <w:jc w:val="left"/>
        <w:rPr>
          <w:rFonts w:ascii="仿宋_GB2312" w:eastAsia="仿宋_GB2312" w:cs="仿宋_GB2312"/>
          <w:bCs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1</w:t>
      </w:r>
      <w:r>
        <w:rPr>
          <w:rFonts w:ascii="仿宋_GB2312" w:eastAsia="仿宋_GB2312" w:cs="仿宋_GB2312"/>
          <w:sz w:val="28"/>
          <w:szCs w:val="28"/>
        </w:rPr>
        <w:t>)</w:t>
      </w:r>
      <w:r>
        <w:rPr>
          <w:rFonts w:hint="eastAsia" w:ascii="仿宋_GB2312" w:eastAsia="仿宋_GB2312" w:cs="仿宋_GB2312"/>
          <w:bCs/>
          <w:sz w:val="28"/>
          <w:szCs w:val="28"/>
        </w:rPr>
        <w:t>财务、预算明细账和辅助账设置技巧与举例</w:t>
      </w:r>
    </w:p>
    <w:p>
      <w:pPr>
        <w:tabs>
          <w:tab w:val="left" w:pos="1620"/>
          <w:tab w:val="left" w:pos="1800"/>
        </w:tabs>
        <w:ind w:firstLine="560"/>
        <w:jc w:val="left"/>
        <w:rPr>
          <w:rFonts w:ascii="仿宋_GB2312" w:eastAsia="仿宋_GB2312" w:cs="仿宋_GB2312"/>
          <w:bCs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2</w:t>
      </w:r>
      <w:r>
        <w:rPr>
          <w:rFonts w:ascii="仿宋_GB2312" w:eastAsia="仿宋_GB2312" w:cs="仿宋_GB2312"/>
          <w:sz w:val="28"/>
          <w:szCs w:val="28"/>
        </w:rPr>
        <w:t>)</w:t>
      </w:r>
      <w:r>
        <w:rPr>
          <w:rFonts w:hint="eastAsia" w:ascii="仿宋_GB2312" w:eastAsia="仿宋_GB2312" w:cs="仿宋_GB2312"/>
          <w:bCs/>
          <w:sz w:val="28"/>
          <w:szCs w:val="28"/>
        </w:rPr>
        <w:t>财务会计报表和预算报表编制难点与举例</w:t>
      </w:r>
    </w:p>
    <w:p>
      <w:pPr>
        <w:tabs>
          <w:tab w:val="left" w:pos="1620"/>
          <w:tab w:val="left" w:pos="1800"/>
        </w:tabs>
        <w:ind w:firstLine="560"/>
        <w:jc w:val="left"/>
        <w:rPr>
          <w:rFonts w:ascii="仿宋_GB2312" w:eastAsia="仿宋_GB2312" w:cs="仿宋_GB2312"/>
          <w:bCs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3</w:t>
      </w:r>
      <w:r>
        <w:rPr>
          <w:rFonts w:ascii="仿宋_GB2312" w:eastAsia="仿宋_GB2312" w:cs="仿宋_GB2312"/>
          <w:sz w:val="28"/>
          <w:szCs w:val="28"/>
        </w:rPr>
        <w:t>)</w:t>
      </w:r>
      <w:r>
        <w:rPr>
          <w:rFonts w:hint="eastAsia" w:ascii="仿宋_GB2312" w:eastAsia="仿宋_GB2312" w:cs="仿宋_GB2312"/>
          <w:bCs/>
          <w:sz w:val="28"/>
          <w:szCs w:val="28"/>
        </w:rPr>
        <w:t>《会计调整》解读与举例、《现金流量表》编制技巧与举例</w:t>
      </w:r>
    </w:p>
    <w:p>
      <w:pPr>
        <w:tabs>
          <w:tab w:val="left" w:pos="1620"/>
          <w:tab w:val="left" w:pos="1800"/>
        </w:tabs>
        <w:ind w:firstLine="560" w:firstLineChars="20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4</w:t>
      </w:r>
      <w:r>
        <w:rPr>
          <w:rFonts w:ascii="仿宋_GB2312" w:eastAsia="仿宋_GB2312" w:cs="仿宋_GB2312"/>
          <w:sz w:val="28"/>
          <w:szCs w:val="28"/>
        </w:rPr>
        <w:t>)</w:t>
      </w:r>
      <w:r>
        <w:rPr>
          <w:rFonts w:hint="eastAsia" w:ascii="仿宋_GB2312" w:eastAsia="仿宋_GB2312" w:cs="仿宋_GB2312"/>
          <w:bCs/>
          <w:sz w:val="28"/>
          <w:szCs w:val="28"/>
        </w:rPr>
        <w:t>《当期盈佘与预算结余差异表项目》编制技巧与差异事项举</w:t>
      </w:r>
    </w:p>
    <w:p>
      <w:pPr>
        <w:tabs>
          <w:tab w:val="left" w:pos="1620"/>
          <w:tab w:val="left" w:pos="1800"/>
        </w:tabs>
        <w:ind w:firstLine="560"/>
        <w:jc w:val="left"/>
        <w:rPr>
          <w:rFonts w:ascii="仿宋_GB2312" w:eastAsia="仿宋_GB2312" w:cs="仿宋_GB2312"/>
          <w:b/>
          <w:sz w:val="28"/>
          <w:szCs w:val="28"/>
        </w:rPr>
      </w:pPr>
      <w:r>
        <w:rPr>
          <w:rFonts w:hint="eastAsia" w:ascii="仿宋_GB2312" w:eastAsia="仿宋_GB2312" w:cs="仿宋_GB2312"/>
          <w:b/>
          <w:sz w:val="28"/>
          <w:szCs w:val="28"/>
        </w:rPr>
        <w:t>4、《政府会计制度》平行记账难点解读与案例分析</w:t>
      </w:r>
    </w:p>
    <w:p>
      <w:pPr>
        <w:tabs>
          <w:tab w:val="left" w:pos="1620"/>
          <w:tab w:val="left" w:pos="1800"/>
        </w:tabs>
        <w:ind w:firstLine="56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(1)平行记账总结与综合应用归纳分析</w:t>
      </w:r>
    </w:p>
    <w:p>
      <w:pPr>
        <w:pStyle w:val="4"/>
        <w:tabs>
          <w:tab w:val="left" w:pos="1620"/>
          <w:tab w:val="left" w:pos="1800"/>
        </w:tabs>
        <w:spacing w:line="400" w:lineRule="exact"/>
        <w:ind w:left="839" w:firstLine="0" w:firstLineChars="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fldChar w:fldCharType="begin"/>
      </w:r>
      <w:r>
        <w:rPr>
          <w:rFonts w:ascii="仿宋_GB2312" w:eastAsia="仿宋_GB2312" w:cs="仿宋_GB2312"/>
          <w:sz w:val="28"/>
          <w:szCs w:val="28"/>
        </w:rPr>
        <w:instrText xml:space="preserve"> </w:instrText>
      </w:r>
      <w:r>
        <w:rPr>
          <w:rFonts w:hint="eastAsia" w:ascii="仿宋_GB2312" w:eastAsia="仿宋_GB2312" w:cs="仿宋_GB2312"/>
          <w:sz w:val="28"/>
          <w:szCs w:val="28"/>
        </w:rPr>
        <w:instrText xml:space="preserve">= 1 \* GB3</w:instrText>
      </w:r>
      <w:r>
        <w:rPr>
          <w:rFonts w:ascii="仿宋_GB2312" w:eastAsia="仿宋_GB2312" w:cs="仿宋_GB2312"/>
          <w:sz w:val="28"/>
          <w:szCs w:val="28"/>
        </w:rPr>
        <w:instrText xml:space="preserve"> </w:instrText>
      </w:r>
      <w:r>
        <w:rPr>
          <w:rFonts w:ascii="仿宋_GB2312" w:eastAsia="仿宋_GB2312" w:cs="仿宋_GB2312"/>
          <w:sz w:val="28"/>
          <w:szCs w:val="28"/>
        </w:rPr>
        <w:fldChar w:fldCharType="separate"/>
      </w:r>
      <w:r>
        <w:rPr>
          <w:rFonts w:hint="eastAsia" w:ascii="仿宋_GB2312" w:eastAsia="仿宋_GB2312" w:cs="仿宋_GB2312"/>
          <w:sz w:val="28"/>
          <w:szCs w:val="28"/>
        </w:rPr>
        <w:t>①</w:t>
      </w:r>
      <w:r>
        <w:rPr>
          <w:rFonts w:ascii="仿宋_GB2312" w:eastAsia="仿宋_GB2312" w:cs="仿宋_GB2312"/>
          <w:sz w:val="28"/>
          <w:szCs w:val="28"/>
        </w:rPr>
        <w:fldChar w:fldCharType="end"/>
      </w:r>
      <w:r>
        <w:rPr>
          <w:rFonts w:hint="eastAsia" w:ascii="仿宋_GB2312" w:eastAsia="仿宋_GB2312" w:cs="仿宋_GB2312"/>
          <w:sz w:val="28"/>
          <w:szCs w:val="28"/>
        </w:rPr>
        <w:t>把握特殊需平行记账业务</w:t>
      </w:r>
    </w:p>
    <w:p>
      <w:pPr>
        <w:pStyle w:val="4"/>
        <w:tabs>
          <w:tab w:val="left" w:pos="1620"/>
          <w:tab w:val="left" w:pos="1800"/>
        </w:tabs>
        <w:spacing w:line="400" w:lineRule="exact"/>
        <w:ind w:left="839" w:firstLine="0" w:firstLineChars="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fldChar w:fldCharType="begin"/>
      </w:r>
      <w:r>
        <w:rPr>
          <w:rFonts w:ascii="仿宋_GB2312" w:eastAsia="仿宋_GB2312" w:cs="仿宋_GB2312"/>
          <w:sz w:val="28"/>
          <w:szCs w:val="28"/>
        </w:rPr>
        <w:instrText xml:space="preserve"> </w:instrText>
      </w:r>
      <w:r>
        <w:rPr>
          <w:rFonts w:hint="eastAsia" w:ascii="仿宋_GB2312" w:eastAsia="仿宋_GB2312" w:cs="仿宋_GB2312"/>
          <w:sz w:val="28"/>
          <w:szCs w:val="28"/>
        </w:rPr>
        <w:instrText xml:space="preserve">= 2 \* GB3</w:instrText>
      </w:r>
      <w:r>
        <w:rPr>
          <w:rFonts w:ascii="仿宋_GB2312" w:eastAsia="仿宋_GB2312" w:cs="仿宋_GB2312"/>
          <w:sz w:val="28"/>
          <w:szCs w:val="28"/>
        </w:rPr>
        <w:instrText xml:space="preserve"> </w:instrText>
      </w:r>
      <w:r>
        <w:rPr>
          <w:rFonts w:ascii="仿宋_GB2312" w:eastAsia="仿宋_GB2312" w:cs="仿宋_GB2312"/>
          <w:sz w:val="28"/>
          <w:szCs w:val="28"/>
        </w:rPr>
        <w:fldChar w:fldCharType="separate"/>
      </w:r>
      <w:r>
        <w:rPr>
          <w:rFonts w:hint="eastAsia" w:ascii="仿宋_GB2312" w:eastAsia="仿宋_GB2312" w:cs="仿宋_GB2312"/>
          <w:sz w:val="28"/>
          <w:szCs w:val="28"/>
        </w:rPr>
        <w:t>②</w:t>
      </w:r>
      <w:r>
        <w:rPr>
          <w:rFonts w:ascii="仿宋_GB2312" w:eastAsia="仿宋_GB2312" w:cs="仿宋_GB2312"/>
          <w:sz w:val="28"/>
          <w:szCs w:val="28"/>
        </w:rPr>
        <w:fldChar w:fldCharType="end"/>
      </w:r>
      <w:r>
        <w:rPr>
          <w:rFonts w:hint="eastAsia" w:ascii="仿宋_GB2312" w:eastAsia="仿宋_GB2312" w:cs="仿宋_GB2312"/>
          <w:sz w:val="28"/>
          <w:szCs w:val="28"/>
        </w:rPr>
        <w:t>把握不需进行平行记账业务</w:t>
      </w:r>
    </w:p>
    <w:p>
      <w:pPr>
        <w:pStyle w:val="4"/>
        <w:tabs>
          <w:tab w:val="left" w:pos="1620"/>
          <w:tab w:val="left" w:pos="1800"/>
        </w:tabs>
        <w:spacing w:line="400" w:lineRule="exact"/>
        <w:ind w:left="839" w:firstLine="0" w:firstLineChars="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fldChar w:fldCharType="begin"/>
      </w:r>
      <w:r>
        <w:rPr>
          <w:rFonts w:ascii="仿宋_GB2312" w:eastAsia="仿宋_GB2312" w:cs="仿宋_GB2312"/>
          <w:sz w:val="28"/>
          <w:szCs w:val="28"/>
        </w:rPr>
        <w:instrText xml:space="preserve"> </w:instrText>
      </w:r>
      <w:r>
        <w:rPr>
          <w:rFonts w:hint="eastAsia" w:ascii="仿宋_GB2312" w:eastAsia="仿宋_GB2312" w:cs="仿宋_GB2312"/>
          <w:sz w:val="28"/>
          <w:szCs w:val="28"/>
        </w:rPr>
        <w:instrText xml:space="preserve">= 3 \* GB3</w:instrText>
      </w:r>
      <w:r>
        <w:rPr>
          <w:rFonts w:ascii="仿宋_GB2312" w:eastAsia="仿宋_GB2312" w:cs="仿宋_GB2312"/>
          <w:sz w:val="28"/>
          <w:szCs w:val="28"/>
        </w:rPr>
        <w:instrText xml:space="preserve"> </w:instrText>
      </w:r>
      <w:r>
        <w:rPr>
          <w:rFonts w:ascii="仿宋_GB2312" w:eastAsia="仿宋_GB2312" w:cs="仿宋_GB2312"/>
          <w:sz w:val="28"/>
          <w:szCs w:val="28"/>
        </w:rPr>
        <w:fldChar w:fldCharType="separate"/>
      </w:r>
      <w:r>
        <w:rPr>
          <w:rFonts w:hint="eastAsia" w:ascii="仿宋_GB2312" w:eastAsia="仿宋_GB2312" w:cs="仿宋_GB2312"/>
          <w:sz w:val="28"/>
          <w:szCs w:val="28"/>
        </w:rPr>
        <w:t>③</w:t>
      </w:r>
      <w:r>
        <w:rPr>
          <w:rFonts w:ascii="仿宋_GB2312" w:eastAsia="仿宋_GB2312" w:cs="仿宋_GB2312"/>
          <w:sz w:val="28"/>
          <w:szCs w:val="28"/>
        </w:rPr>
        <w:fldChar w:fldCharType="end"/>
      </w:r>
      <w:r>
        <w:rPr>
          <w:rFonts w:hint="eastAsia" w:ascii="仿宋_GB2312" w:eastAsia="仿宋_GB2312" w:cs="仿宋_GB2312"/>
          <w:sz w:val="28"/>
          <w:szCs w:val="28"/>
        </w:rPr>
        <w:t>平行记账科目对应关系</w:t>
      </w:r>
    </w:p>
    <w:p>
      <w:pPr>
        <w:tabs>
          <w:tab w:val="left" w:pos="1069"/>
          <w:tab w:val="left" w:pos="1800"/>
        </w:tabs>
        <w:ind w:firstLine="56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(2)</w:t>
      </w:r>
      <w:r>
        <w:rPr>
          <w:rFonts w:hint="eastAsia" w:ascii="仿宋_GB2312" w:eastAsia="仿宋_GB2312" w:cs="仿宋_GB2312"/>
          <w:sz w:val="28"/>
          <w:szCs w:val="28"/>
        </w:rPr>
        <w:tab/>
      </w:r>
      <w:r>
        <w:rPr>
          <w:rFonts w:hint="eastAsia" w:ascii="仿宋_GB2312" w:eastAsia="仿宋_GB2312" w:cs="仿宋_GB2312"/>
          <w:sz w:val="28"/>
          <w:szCs w:val="28"/>
        </w:rPr>
        <w:t>重点科目核算举例</w:t>
      </w:r>
    </w:p>
    <w:p>
      <w:pPr>
        <w:pStyle w:val="4"/>
        <w:tabs>
          <w:tab w:val="left" w:pos="1620"/>
          <w:tab w:val="left" w:pos="1800"/>
        </w:tabs>
        <w:spacing w:line="400" w:lineRule="exact"/>
        <w:ind w:left="839" w:firstLine="0" w:firstLineChars="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fldChar w:fldCharType="begin"/>
      </w:r>
      <w:r>
        <w:rPr>
          <w:rFonts w:ascii="仿宋_GB2312" w:eastAsia="仿宋_GB2312" w:cs="仿宋_GB2312"/>
          <w:sz w:val="28"/>
          <w:szCs w:val="28"/>
        </w:rPr>
        <w:instrText xml:space="preserve"> </w:instrText>
      </w:r>
      <w:r>
        <w:rPr>
          <w:rFonts w:hint="eastAsia" w:ascii="仿宋_GB2312" w:eastAsia="仿宋_GB2312" w:cs="仿宋_GB2312"/>
          <w:sz w:val="28"/>
          <w:szCs w:val="28"/>
        </w:rPr>
        <w:instrText xml:space="preserve">= 1 \* GB3</w:instrText>
      </w:r>
      <w:r>
        <w:rPr>
          <w:rFonts w:ascii="仿宋_GB2312" w:eastAsia="仿宋_GB2312" w:cs="仿宋_GB2312"/>
          <w:sz w:val="28"/>
          <w:szCs w:val="28"/>
        </w:rPr>
        <w:instrText xml:space="preserve"> </w:instrText>
      </w:r>
      <w:r>
        <w:rPr>
          <w:rFonts w:ascii="仿宋_GB2312" w:eastAsia="仿宋_GB2312" w:cs="仿宋_GB2312"/>
          <w:sz w:val="28"/>
          <w:szCs w:val="28"/>
        </w:rPr>
        <w:fldChar w:fldCharType="separate"/>
      </w:r>
      <w:r>
        <w:rPr>
          <w:rFonts w:hint="eastAsia" w:ascii="仿宋_GB2312" w:eastAsia="仿宋_GB2312" w:cs="仿宋_GB2312"/>
          <w:sz w:val="28"/>
          <w:szCs w:val="28"/>
        </w:rPr>
        <w:t>①</w:t>
      </w:r>
      <w:r>
        <w:rPr>
          <w:rFonts w:ascii="仿宋_GB2312" w:eastAsia="仿宋_GB2312" w:cs="仿宋_GB2312"/>
          <w:sz w:val="28"/>
          <w:szCs w:val="28"/>
        </w:rPr>
        <w:fldChar w:fldCharType="end"/>
      </w:r>
      <w:r>
        <w:rPr>
          <w:rFonts w:hint="eastAsia" w:ascii="仿宋_GB2312" w:eastAsia="仿宋_GB2312" w:cs="仿宋_GB2312"/>
          <w:sz w:val="28"/>
          <w:szCs w:val="28"/>
        </w:rPr>
        <w:t>库存现金和银行存款平行记账应用示范</w:t>
      </w:r>
    </w:p>
    <w:p>
      <w:pPr>
        <w:pStyle w:val="4"/>
        <w:tabs>
          <w:tab w:val="left" w:pos="1620"/>
          <w:tab w:val="left" w:pos="1800"/>
        </w:tabs>
        <w:spacing w:line="400" w:lineRule="exact"/>
        <w:ind w:left="839" w:firstLine="0" w:firstLineChars="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fldChar w:fldCharType="begin"/>
      </w:r>
      <w:r>
        <w:rPr>
          <w:rFonts w:ascii="仿宋_GB2312" w:eastAsia="仿宋_GB2312" w:cs="仿宋_GB2312"/>
          <w:sz w:val="28"/>
          <w:szCs w:val="28"/>
        </w:rPr>
        <w:instrText xml:space="preserve"> </w:instrText>
      </w:r>
      <w:r>
        <w:rPr>
          <w:rFonts w:hint="eastAsia" w:ascii="仿宋_GB2312" w:eastAsia="仿宋_GB2312" w:cs="仿宋_GB2312"/>
          <w:sz w:val="28"/>
          <w:szCs w:val="28"/>
        </w:rPr>
        <w:instrText xml:space="preserve">= 2 \* GB3</w:instrText>
      </w:r>
      <w:r>
        <w:rPr>
          <w:rFonts w:ascii="仿宋_GB2312" w:eastAsia="仿宋_GB2312" w:cs="仿宋_GB2312"/>
          <w:sz w:val="28"/>
          <w:szCs w:val="28"/>
        </w:rPr>
        <w:instrText xml:space="preserve"> </w:instrText>
      </w:r>
      <w:r>
        <w:rPr>
          <w:rFonts w:ascii="仿宋_GB2312" w:eastAsia="仿宋_GB2312" w:cs="仿宋_GB2312"/>
          <w:sz w:val="28"/>
          <w:szCs w:val="28"/>
        </w:rPr>
        <w:fldChar w:fldCharType="separate"/>
      </w:r>
      <w:r>
        <w:rPr>
          <w:rFonts w:hint="eastAsia" w:ascii="仿宋_GB2312" w:eastAsia="仿宋_GB2312" w:cs="仿宋_GB2312"/>
          <w:sz w:val="28"/>
          <w:szCs w:val="28"/>
        </w:rPr>
        <w:t>②</w:t>
      </w:r>
      <w:r>
        <w:rPr>
          <w:rFonts w:ascii="仿宋_GB2312" w:eastAsia="仿宋_GB2312" w:cs="仿宋_GB2312"/>
          <w:sz w:val="28"/>
          <w:szCs w:val="28"/>
        </w:rPr>
        <w:fldChar w:fldCharType="end"/>
      </w:r>
      <w:r>
        <w:rPr>
          <w:rFonts w:hint="eastAsia" w:ascii="仿宋_GB2312" w:eastAsia="仿宋_GB2312" w:cs="仿宋_GB2312"/>
          <w:sz w:val="28"/>
          <w:szCs w:val="28"/>
        </w:rPr>
        <w:t>零余额账户用款额度平行记账应用示范</w:t>
      </w:r>
    </w:p>
    <w:p>
      <w:pPr>
        <w:pStyle w:val="4"/>
        <w:tabs>
          <w:tab w:val="left" w:pos="1620"/>
          <w:tab w:val="left" w:pos="1800"/>
        </w:tabs>
        <w:spacing w:line="400" w:lineRule="exact"/>
        <w:ind w:left="839" w:firstLine="0" w:firstLineChars="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fldChar w:fldCharType="begin"/>
      </w:r>
      <w:r>
        <w:rPr>
          <w:rFonts w:ascii="仿宋_GB2312" w:eastAsia="仿宋_GB2312" w:cs="仿宋_GB2312"/>
          <w:sz w:val="28"/>
          <w:szCs w:val="28"/>
        </w:rPr>
        <w:instrText xml:space="preserve"> </w:instrText>
      </w:r>
      <w:r>
        <w:rPr>
          <w:rFonts w:hint="eastAsia" w:ascii="仿宋_GB2312" w:eastAsia="仿宋_GB2312" w:cs="仿宋_GB2312"/>
          <w:sz w:val="28"/>
          <w:szCs w:val="28"/>
        </w:rPr>
        <w:instrText xml:space="preserve">= 3 \* GB3</w:instrText>
      </w:r>
      <w:r>
        <w:rPr>
          <w:rFonts w:ascii="仿宋_GB2312" w:eastAsia="仿宋_GB2312" w:cs="仿宋_GB2312"/>
          <w:sz w:val="28"/>
          <w:szCs w:val="28"/>
        </w:rPr>
        <w:instrText xml:space="preserve"> </w:instrText>
      </w:r>
      <w:r>
        <w:rPr>
          <w:rFonts w:ascii="仿宋_GB2312" w:eastAsia="仿宋_GB2312" w:cs="仿宋_GB2312"/>
          <w:sz w:val="28"/>
          <w:szCs w:val="28"/>
        </w:rPr>
        <w:fldChar w:fldCharType="separate"/>
      </w:r>
      <w:r>
        <w:rPr>
          <w:rFonts w:hint="eastAsia" w:ascii="仿宋_GB2312" w:eastAsia="仿宋_GB2312" w:cs="仿宋_GB2312"/>
          <w:sz w:val="28"/>
          <w:szCs w:val="28"/>
        </w:rPr>
        <w:t>③</w:t>
      </w:r>
      <w:r>
        <w:rPr>
          <w:rFonts w:ascii="仿宋_GB2312" w:eastAsia="仿宋_GB2312" w:cs="仿宋_GB2312"/>
          <w:sz w:val="28"/>
          <w:szCs w:val="28"/>
        </w:rPr>
        <w:fldChar w:fldCharType="end"/>
      </w:r>
      <w:r>
        <w:rPr>
          <w:rFonts w:hint="eastAsia" w:ascii="仿宋_GB2312" w:eastAsia="仿宋_GB2312" w:cs="仿宋_GB2312"/>
          <w:sz w:val="28"/>
          <w:szCs w:val="28"/>
        </w:rPr>
        <w:t>财政应返还额度平行记账应用示范</w:t>
      </w:r>
    </w:p>
    <w:p>
      <w:pPr>
        <w:pStyle w:val="4"/>
        <w:tabs>
          <w:tab w:val="left" w:pos="1620"/>
          <w:tab w:val="left" w:pos="1800"/>
        </w:tabs>
        <w:spacing w:line="400" w:lineRule="exact"/>
        <w:ind w:left="839" w:firstLine="0" w:firstLineChars="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fldChar w:fldCharType="begin"/>
      </w:r>
      <w:r>
        <w:rPr>
          <w:rFonts w:ascii="仿宋_GB2312" w:eastAsia="仿宋_GB2312" w:cs="仿宋_GB2312"/>
          <w:sz w:val="28"/>
          <w:szCs w:val="28"/>
        </w:rPr>
        <w:instrText xml:space="preserve"> </w:instrText>
      </w:r>
      <w:r>
        <w:rPr>
          <w:rFonts w:hint="eastAsia" w:ascii="仿宋_GB2312" w:eastAsia="仿宋_GB2312" w:cs="仿宋_GB2312"/>
          <w:sz w:val="28"/>
          <w:szCs w:val="28"/>
        </w:rPr>
        <w:instrText xml:space="preserve">= 4 \* GB3</w:instrText>
      </w:r>
      <w:r>
        <w:rPr>
          <w:rFonts w:ascii="仿宋_GB2312" w:eastAsia="仿宋_GB2312" w:cs="仿宋_GB2312"/>
          <w:sz w:val="28"/>
          <w:szCs w:val="28"/>
        </w:rPr>
        <w:instrText xml:space="preserve"> </w:instrText>
      </w:r>
      <w:r>
        <w:rPr>
          <w:rFonts w:ascii="仿宋_GB2312" w:eastAsia="仿宋_GB2312" w:cs="仿宋_GB2312"/>
          <w:sz w:val="28"/>
          <w:szCs w:val="28"/>
        </w:rPr>
        <w:fldChar w:fldCharType="separate"/>
      </w:r>
      <w:r>
        <w:rPr>
          <w:rFonts w:hint="eastAsia" w:ascii="仿宋_GB2312" w:eastAsia="仿宋_GB2312" w:cs="仿宋_GB2312"/>
          <w:sz w:val="28"/>
          <w:szCs w:val="28"/>
        </w:rPr>
        <w:t>④</w:t>
      </w:r>
      <w:r>
        <w:rPr>
          <w:rFonts w:ascii="仿宋_GB2312" w:eastAsia="仿宋_GB2312" w:cs="仿宋_GB2312"/>
          <w:sz w:val="28"/>
          <w:szCs w:val="28"/>
        </w:rPr>
        <w:fldChar w:fldCharType="end"/>
      </w:r>
      <w:r>
        <w:rPr>
          <w:rFonts w:hint="eastAsia" w:ascii="仿宋_GB2312" w:eastAsia="仿宋_GB2312" w:cs="仿宋_GB2312"/>
          <w:sz w:val="28"/>
          <w:szCs w:val="28"/>
        </w:rPr>
        <w:t>往来账款核算举例与坏账准备核算举例</w:t>
      </w:r>
    </w:p>
    <w:p>
      <w:pPr>
        <w:pStyle w:val="4"/>
        <w:tabs>
          <w:tab w:val="left" w:pos="1620"/>
          <w:tab w:val="left" w:pos="1800"/>
        </w:tabs>
        <w:spacing w:line="400" w:lineRule="exact"/>
        <w:ind w:left="839" w:firstLine="0" w:firstLineChars="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fldChar w:fldCharType="begin"/>
      </w:r>
      <w:r>
        <w:rPr>
          <w:rFonts w:ascii="仿宋_GB2312" w:eastAsia="仿宋_GB2312" w:cs="仿宋_GB2312"/>
          <w:sz w:val="28"/>
          <w:szCs w:val="28"/>
        </w:rPr>
        <w:instrText xml:space="preserve"> </w:instrText>
      </w:r>
      <w:r>
        <w:rPr>
          <w:rFonts w:hint="eastAsia" w:ascii="仿宋_GB2312" w:eastAsia="仿宋_GB2312" w:cs="仿宋_GB2312"/>
          <w:sz w:val="28"/>
          <w:szCs w:val="28"/>
        </w:rPr>
        <w:instrText xml:space="preserve">= 5 \* GB3</w:instrText>
      </w:r>
      <w:r>
        <w:rPr>
          <w:rFonts w:ascii="仿宋_GB2312" w:eastAsia="仿宋_GB2312" w:cs="仿宋_GB2312"/>
          <w:sz w:val="28"/>
          <w:szCs w:val="28"/>
        </w:rPr>
        <w:instrText xml:space="preserve"> </w:instrText>
      </w:r>
      <w:r>
        <w:rPr>
          <w:rFonts w:ascii="仿宋_GB2312" w:eastAsia="仿宋_GB2312" w:cs="仿宋_GB2312"/>
          <w:sz w:val="28"/>
          <w:szCs w:val="28"/>
        </w:rPr>
        <w:fldChar w:fldCharType="separate"/>
      </w:r>
      <w:r>
        <w:rPr>
          <w:rFonts w:hint="eastAsia" w:ascii="仿宋_GB2312" w:eastAsia="仿宋_GB2312" w:cs="仿宋_GB2312"/>
          <w:sz w:val="28"/>
          <w:szCs w:val="28"/>
        </w:rPr>
        <w:t>⑤</w:t>
      </w:r>
      <w:r>
        <w:rPr>
          <w:rFonts w:ascii="仿宋_GB2312" w:eastAsia="仿宋_GB2312" w:cs="仿宋_GB2312"/>
          <w:sz w:val="28"/>
          <w:szCs w:val="28"/>
        </w:rPr>
        <w:fldChar w:fldCharType="end"/>
      </w:r>
      <w:r>
        <w:rPr>
          <w:rFonts w:hint="eastAsia" w:ascii="仿宋_GB2312" w:eastAsia="仿宋_GB2312" w:cs="仿宋_GB2312"/>
          <w:sz w:val="28"/>
          <w:szCs w:val="28"/>
        </w:rPr>
        <w:t>待摊费用与预提费用的核算区别举例</w:t>
      </w:r>
    </w:p>
    <w:p>
      <w:pPr>
        <w:pStyle w:val="4"/>
        <w:tabs>
          <w:tab w:val="left" w:pos="1620"/>
          <w:tab w:val="left" w:pos="1800"/>
        </w:tabs>
        <w:spacing w:line="400" w:lineRule="exact"/>
        <w:ind w:left="839" w:firstLine="0" w:firstLineChars="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fldChar w:fldCharType="begin"/>
      </w:r>
      <w:r>
        <w:rPr>
          <w:rFonts w:ascii="仿宋_GB2312" w:eastAsia="仿宋_GB2312" w:cs="仿宋_GB2312"/>
          <w:sz w:val="28"/>
          <w:szCs w:val="28"/>
        </w:rPr>
        <w:instrText xml:space="preserve"> </w:instrText>
      </w:r>
      <w:r>
        <w:rPr>
          <w:rFonts w:hint="eastAsia" w:ascii="仿宋_GB2312" w:eastAsia="仿宋_GB2312" w:cs="仿宋_GB2312"/>
          <w:sz w:val="28"/>
          <w:szCs w:val="28"/>
        </w:rPr>
        <w:instrText xml:space="preserve">= 6 \* GB3</w:instrText>
      </w:r>
      <w:r>
        <w:rPr>
          <w:rFonts w:ascii="仿宋_GB2312" w:eastAsia="仿宋_GB2312" w:cs="仿宋_GB2312"/>
          <w:sz w:val="28"/>
          <w:szCs w:val="28"/>
        </w:rPr>
        <w:instrText xml:space="preserve"> </w:instrText>
      </w:r>
      <w:r>
        <w:rPr>
          <w:rFonts w:ascii="仿宋_GB2312" w:eastAsia="仿宋_GB2312" w:cs="仿宋_GB2312"/>
          <w:sz w:val="28"/>
          <w:szCs w:val="28"/>
        </w:rPr>
        <w:fldChar w:fldCharType="separate"/>
      </w:r>
      <w:r>
        <w:rPr>
          <w:rFonts w:hint="eastAsia" w:ascii="仿宋_GB2312" w:eastAsia="仿宋_GB2312" w:cs="仿宋_GB2312"/>
          <w:sz w:val="28"/>
          <w:szCs w:val="28"/>
        </w:rPr>
        <w:t>⑥</w:t>
      </w:r>
      <w:r>
        <w:rPr>
          <w:rFonts w:ascii="仿宋_GB2312" w:eastAsia="仿宋_GB2312" w:cs="仿宋_GB2312"/>
          <w:sz w:val="28"/>
          <w:szCs w:val="28"/>
        </w:rPr>
        <w:fldChar w:fldCharType="end"/>
      </w:r>
      <w:r>
        <w:rPr>
          <w:rFonts w:hint="eastAsia" w:ascii="仿宋_GB2312" w:eastAsia="仿宋_GB2312" w:cs="仿宋_GB2312"/>
          <w:sz w:val="28"/>
          <w:szCs w:val="28"/>
        </w:rPr>
        <w:t>固定资产核算与在建工程核算难点举例</w:t>
      </w:r>
    </w:p>
    <w:p>
      <w:pPr>
        <w:pStyle w:val="4"/>
        <w:tabs>
          <w:tab w:val="left" w:pos="1620"/>
          <w:tab w:val="left" w:pos="1800"/>
        </w:tabs>
        <w:spacing w:line="400" w:lineRule="exact"/>
        <w:ind w:left="839" w:firstLine="0" w:firstLineChars="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fldChar w:fldCharType="begin"/>
      </w:r>
      <w:r>
        <w:rPr>
          <w:rFonts w:ascii="仿宋_GB2312" w:eastAsia="仿宋_GB2312" w:cs="仿宋_GB2312"/>
          <w:sz w:val="28"/>
          <w:szCs w:val="28"/>
        </w:rPr>
        <w:instrText xml:space="preserve"> </w:instrText>
      </w:r>
      <w:r>
        <w:rPr>
          <w:rFonts w:hint="eastAsia" w:ascii="仿宋_GB2312" w:eastAsia="仿宋_GB2312" w:cs="仿宋_GB2312"/>
          <w:sz w:val="28"/>
          <w:szCs w:val="28"/>
        </w:rPr>
        <w:instrText xml:space="preserve">= 7 \* GB3</w:instrText>
      </w:r>
      <w:r>
        <w:rPr>
          <w:rFonts w:ascii="仿宋_GB2312" w:eastAsia="仿宋_GB2312" w:cs="仿宋_GB2312"/>
          <w:sz w:val="28"/>
          <w:szCs w:val="28"/>
        </w:rPr>
        <w:instrText xml:space="preserve"> </w:instrText>
      </w:r>
      <w:r>
        <w:rPr>
          <w:rFonts w:ascii="仿宋_GB2312" w:eastAsia="仿宋_GB2312" w:cs="仿宋_GB2312"/>
          <w:sz w:val="28"/>
          <w:szCs w:val="28"/>
        </w:rPr>
        <w:fldChar w:fldCharType="separate"/>
      </w:r>
      <w:r>
        <w:rPr>
          <w:rFonts w:hint="eastAsia" w:ascii="仿宋_GB2312" w:eastAsia="仿宋_GB2312" w:cs="仿宋_GB2312"/>
          <w:sz w:val="28"/>
          <w:szCs w:val="28"/>
        </w:rPr>
        <w:t>⑦</w:t>
      </w:r>
      <w:r>
        <w:rPr>
          <w:rFonts w:ascii="仿宋_GB2312" w:eastAsia="仿宋_GB2312" w:cs="仿宋_GB2312"/>
          <w:sz w:val="28"/>
          <w:szCs w:val="28"/>
        </w:rPr>
        <w:fldChar w:fldCharType="end"/>
      </w:r>
      <w:r>
        <w:rPr>
          <w:rFonts w:hint="eastAsia" w:ascii="仿宋_GB2312" w:eastAsia="仿宋_GB2312" w:cs="仿宋_GB2312"/>
          <w:sz w:val="28"/>
          <w:szCs w:val="28"/>
        </w:rPr>
        <w:t>公共基础设施与政府储备物资核算举例</w:t>
      </w:r>
    </w:p>
    <w:p>
      <w:pPr>
        <w:pStyle w:val="4"/>
        <w:tabs>
          <w:tab w:val="left" w:pos="1620"/>
          <w:tab w:val="left" w:pos="1800"/>
        </w:tabs>
        <w:spacing w:line="400" w:lineRule="exact"/>
        <w:ind w:left="839" w:firstLine="0" w:firstLineChars="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fldChar w:fldCharType="begin"/>
      </w:r>
      <w:r>
        <w:rPr>
          <w:rFonts w:ascii="仿宋_GB2312" w:eastAsia="仿宋_GB2312" w:cs="仿宋_GB2312"/>
          <w:sz w:val="28"/>
          <w:szCs w:val="28"/>
        </w:rPr>
        <w:instrText xml:space="preserve"> </w:instrText>
      </w:r>
      <w:r>
        <w:rPr>
          <w:rFonts w:hint="eastAsia" w:ascii="仿宋_GB2312" w:eastAsia="仿宋_GB2312" w:cs="仿宋_GB2312"/>
          <w:sz w:val="28"/>
          <w:szCs w:val="28"/>
        </w:rPr>
        <w:instrText xml:space="preserve">= 8 \* GB3</w:instrText>
      </w:r>
      <w:r>
        <w:rPr>
          <w:rFonts w:ascii="仿宋_GB2312" w:eastAsia="仿宋_GB2312" w:cs="仿宋_GB2312"/>
          <w:sz w:val="28"/>
          <w:szCs w:val="28"/>
        </w:rPr>
        <w:instrText xml:space="preserve"> </w:instrText>
      </w:r>
      <w:r>
        <w:rPr>
          <w:rFonts w:ascii="仿宋_GB2312" w:eastAsia="仿宋_GB2312" w:cs="仿宋_GB2312"/>
          <w:sz w:val="28"/>
          <w:szCs w:val="28"/>
        </w:rPr>
        <w:fldChar w:fldCharType="separate"/>
      </w:r>
      <w:r>
        <w:rPr>
          <w:rFonts w:hint="eastAsia" w:ascii="仿宋_GB2312" w:eastAsia="仿宋_GB2312" w:cs="仿宋_GB2312"/>
          <w:sz w:val="28"/>
          <w:szCs w:val="28"/>
        </w:rPr>
        <w:t>⑧</w:t>
      </w:r>
      <w:r>
        <w:rPr>
          <w:rFonts w:ascii="仿宋_GB2312" w:eastAsia="仿宋_GB2312" w:cs="仿宋_GB2312"/>
          <w:sz w:val="28"/>
          <w:szCs w:val="28"/>
        </w:rPr>
        <w:fldChar w:fldCharType="end"/>
      </w:r>
      <w:r>
        <w:rPr>
          <w:rFonts w:hint="eastAsia" w:ascii="仿宋_GB2312" w:eastAsia="仿宋_GB2312" w:cs="仿宋_GB2312"/>
          <w:sz w:val="28"/>
          <w:szCs w:val="28"/>
        </w:rPr>
        <w:t>无形资产核算难点与研发支出核算举例</w:t>
      </w:r>
    </w:p>
    <w:p>
      <w:pPr>
        <w:pStyle w:val="4"/>
        <w:tabs>
          <w:tab w:val="left" w:pos="1620"/>
          <w:tab w:val="left" w:pos="1800"/>
        </w:tabs>
        <w:spacing w:line="400" w:lineRule="exact"/>
        <w:ind w:left="839" w:firstLine="0" w:firstLineChars="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fldChar w:fldCharType="begin"/>
      </w:r>
      <w:r>
        <w:rPr>
          <w:rFonts w:ascii="仿宋_GB2312" w:eastAsia="仿宋_GB2312" w:cs="仿宋_GB2312"/>
          <w:sz w:val="28"/>
          <w:szCs w:val="28"/>
        </w:rPr>
        <w:instrText xml:space="preserve"> </w:instrText>
      </w:r>
      <w:r>
        <w:rPr>
          <w:rFonts w:hint="eastAsia" w:ascii="仿宋_GB2312" w:eastAsia="仿宋_GB2312" w:cs="仿宋_GB2312"/>
          <w:sz w:val="28"/>
          <w:szCs w:val="28"/>
        </w:rPr>
        <w:instrText xml:space="preserve">= 9 \* GB3</w:instrText>
      </w:r>
      <w:r>
        <w:rPr>
          <w:rFonts w:ascii="仿宋_GB2312" w:eastAsia="仿宋_GB2312" w:cs="仿宋_GB2312"/>
          <w:sz w:val="28"/>
          <w:szCs w:val="28"/>
        </w:rPr>
        <w:instrText xml:space="preserve"> </w:instrText>
      </w:r>
      <w:r>
        <w:rPr>
          <w:rFonts w:ascii="仿宋_GB2312" w:eastAsia="仿宋_GB2312" w:cs="仿宋_GB2312"/>
          <w:sz w:val="28"/>
          <w:szCs w:val="28"/>
        </w:rPr>
        <w:fldChar w:fldCharType="separate"/>
      </w:r>
      <w:r>
        <w:rPr>
          <w:rFonts w:hint="eastAsia" w:ascii="仿宋_GB2312" w:eastAsia="仿宋_GB2312" w:cs="仿宋_GB2312"/>
          <w:sz w:val="28"/>
          <w:szCs w:val="28"/>
        </w:rPr>
        <w:t>⑨</w:t>
      </w:r>
      <w:r>
        <w:rPr>
          <w:rFonts w:ascii="仿宋_GB2312" w:eastAsia="仿宋_GB2312" w:cs="仿宋_GB2312"/>
          <w:sz w:val="28"/>
          <w:szCs w:val="28"/>
        </w:rPr>
        <w:fldChar w:fldCharType="end"/>
      </w:r>
      <w:r>
        <w:rPr>
          <w:rFonts w:hint="eastAsia" w:ascii="仿宋_GB2312" w:eastAsia="仿宋_GB2312" w:cs="仿宋_GB2312"/>
          <w:sz w:val="28"/>
          <w:szCs w:val="28"/>
        </w:rPr>
        <w:t>财政拨款收入、事业收入、非财政拨款收入核算区别与举例</w:t>
      </w:r>
    </w:p>
    <w:p>
      <w:pPr>
        <w:tabs>
          <w:tab w:val="left" w:pos="1069"/>
          <w:tab w:val="left" w:pos="1800"/>
        </w:tabs>
        <w:ind w:firstLine="56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(3)难点总结分析</w:t>
      </w:r>
    </w:p>
    <w:p>
      <w:pPr>
        <w:pStyle w:val="4"/>
        <w:tabs>
          <w:tab w:val="left" w:pos="1205"/>
          <w:tab w:val="left" w:pos="1800"/>
        </w:tabs>
        <w:spacing w:line="400" w:lineRule="exact"/>
        <w:ind w:left="839" w:firstLine="0" w:firstLineChars="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fldChar w:fldCharType="begin"/>
      </w:r>
      <w:r>
        <w:rPr>
          <w:rFonts w:ascii="仿宋_GB2312" w:eastAsia="仿宋_GB2312" w:cs="仿宋_GB2312"/>
          <w:sz w:val="28"/>
          <w:szCs w:val="28"/>
        </w:rPr>
        <w:instrText xml:space="preserve"> </w:instrText>
      </w:r>
      <w:r>
        <w:rPr>
          <w:rFonts w:hint="eastAsia" w:ascii="仿宋_GB2312" w:eastAsia="仿宋_GB2312" w:cs="仿宋_GB2312"/>
          <w:sz w:val="28"/>
          <w:szCs w:val="28"/>
        </w:rPr>
        <w:instrText xml:space="preserve">= 1 \* GB3</w:instrText>
      </w:r>
      <w:r>
        <w:rPr>
          <w:rFonts w:ascii="仿宋_GB2312" w:eastAsia="仿宋_GB2312" w:cs="仿宋_GB2312"/>
          <w:sz w:val="28"/>
          <w:szCs w:val="28"/>
        </w:rPr>
        <w:instrText xml:space="preserve"> </w:instrText>
      </w:r>
      <w:r>
        <w:rPr>
          <w:rFonts w:ascii="仿宋_GB2312" w:eastAsia="仿宋_GB2312" w:cs="仿宋_GB2312"/>
          <w:sz w:val="28"/>
          <w:szCs w:val="28"/>
        </w:rPr>
        <w:fldChar w:fldCharType="separate"/>
      </w:r>
      <w:r>
        <w:rPr>
          <w:rFonts w:hint="eastAsia" w:ascii="仿宋_GB2312" w:eastAsia="仿宋_GB2312" w:cs="仿宋_GB2312"/>
          <w:sz w:val="28"/>
          <w:szCs w:val="28"/>
        </w:rPr>
        <w:t>①</w:t>
      </w:r>
      <w:r>
        <w:rPr>
          <w:rFonts w:ascii="仿宋_GB2312" w:eastAsia="仿宋_GB2312" w:cs="仿宋_GB2312"/>
          <w:sz w:val="28"/>
          <w:szCs w:val="28"/>
        </w:rPr>
        <w:fldChar w:fldCharType="end"/>
      </w:r>
      <w:r>
        <w:rPr>
          <w:rFonts w:hint="eastAsia" w:ascii="仿宋_GB2312" w:eastAsia="仿宋_GB2312" w:cs="仿宋_GB2312"/>
          <w:sz w:val="28"/>
          <w:szCs w:val="28"/>
        </w:rPr>
        <w:tab/>
      </w:r>
      <w:r>
        <w:rPr>
          <w:rFonts w:hint="eastAsia" w:ascii="仿宋_GB2312" w:eastAsia="仿宋_GB2312" w:cs="仿宋_GB2312"/>
          <w:sz w:val="28"/>
          <w:szCs w:val="28"/>
        </w:rPr>
        <w:t>国库集中支付业务的核算</w:t>
      </w:r>
    </w:p>
    <w:p>
      <w:pPr>
        <w:pStyle w:val="4"/>
        <w:tabs>
          <w:tab w:val="left" w:pos="1620"/>
          <w:tab w:val="left" w:pos="1800"/>
        </w:tabs>
        <w:spacing w:line="400" w:lineRule="exact"/>
        <w:ind w:left="839" w:firstLine="0" w:firstLineChars="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fldChar w:fldCharType="begin"/>
      </w:r>
      <w:r>
        <w:rPr>
          <w:rFonts w:ascii="仿宋_GB2312" w:eastAsia="仿宋_GB2312" w:cs="仿宋_GB2312"/>
          <w:sz w:val="28"/>
          <w:szCs w:val="28"/>
        </w:rPr>
        <w:instrText xml:space="preserve"> </w:instrText>
      </w:r>
      <w:r>
        <w:rPr>
          <w:rFonts w:hint="eastAsia" w:ascii="仿宋_GB2312" w:eastAsia="仿宋_GB2312" w:cs="仿宋_GB2312"/>
          <w:sz w:val="28"/>
          <w:szCs w:val="28"/>
        </w:rPr>
        <w:instrText xml:space="preserve">= 2 \* GB3</w:instrText>
      </w:r>
      <w:r>
        <w:rPr>
          <w:rFonts w:ascii="仿宋_GB2312" w:eastAsia="仿宋_GB2312" w:cs="仿宋_GB2312"/>
          <w:sz w:val="28"/>
          <w:szCs w:val="28"/>
        </w:rPr>
        <w:instrText xml:space="preserve"> </w:instrText>
      </w:r>
      <w:r>
        <w:rPr>
          <w:rFonts w:ascii="仿宋_GB2312" w:eastAsia="仿宋_GB2312" w:cs="仿宋_GB2312"/>
          <w:sz w:val="28"/>
          <w:szCs w:val="28"/>
        </w:rPr>
        <w:fldChar w:fldCharType="separate"/>
      </w:r>
      <w:r>
        <w:rPr>
          <w:rFonts w:hint="eastAsia" w:ascii="仿宋_GB2312" w:eastAsia="仿宋_GB2312" w:cs="仿宋_GB2312"/>
          <w:sz w:val="28"/>
          <w:szCs w:val="28"/>
        </w:rPr>
        <w:t>②</w:t>
      </w:r>
      <w:r>
        <w:rPr>
          <w:rFonts w:ascii="仿宋_GB2312" w:eastAsia="仿宋_GB2312" w:cs="仿宋_GB2312"/>
          <w:sz w:val="28"/>
          <w:szCs w:val="28"/>
        </w:rPr>
        <w:fldChar w:fldCharType="end"/>
      </w:r>
      <w:r>
        <w:rPr>
          <w:rFonts w:hint="eastAsia" w:ascii="仿宋_GB2312" w:eastAsia="仿宋_GB2312" w:cs="仿宋_GB2312"/>
          <w:sz w:val="28"/>
          <w:szCs w:val="28"/>
        </w:rPr>
        <w:t>收入与预算收入的关系分析</w:t>
      </w:r>
    </w:p>
    <w:p>
      <w:pPr>
        <w:pStyle w:val="4"/>
        <w:tabs>
          <w:tab w:val="left" w:pos="1620"/>
          <w:tab w:val="left" w:pos="1800"/>
        </w:tabs>
        <w:spacing w:line="400" w:lineRule="exact"/>
        <w:ind w:left="839" w:firstLine="0" w:firstLineChars="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fldChar w:fldCharType="begin"/>
      </w:r>
      <w:r>
        <w:rPr>
          <w:rFonts w:ascii="仿宋_GB2312" w:eastAsia="仿宋_GB2312" w:cs="仿宋_GB2312"/>
          <w:sz w:val="28"/>
          <w:szCs w:val="28"/>
        </w:rPr>
        <w:instrText xml:space="preserve"> </w:instrText>
      </w:r>
      <w:r>
        <w:rPr>
          <w:rFonts w:hint="eastAsia" w:ascii="仿宋_GB2312" w:eastAsia="仿宋_GB2312" w:cs="仿宋_GB2312"/>
          <w:sz w:val="28"/>
          <w:szCs w:val="28"/>
        </w:rPr>
        <w:instrText xml:space="preserve">= 3 \* GB3</w:instrText>
      </w:r>
      <w:r>
        <w:rPr>
          <w:rFonts w:ascii="仿宋_GB2312" w:eastAsia="仿宋_GB2312" w:cs="仿宋_GB2312"/>
          <w:sz w:val="28"/>
          <w:szCs w:val="28"/>
        </w:rPr>
        <w:instrText xml:space="preserve"> </w:instrText>
      </w:r>
      <w:r>
        <w:rPr>
          <w:rFonts w:ascii="仿宋_GB2312" w:eastAsia="仿宋_GB2312" w:cs="仿宋_GB2312"/>
          <w:sz w:val="28"/>
          <w:szCs w:val="28"/>
        </w:rPr>
        <w:fldChar w:fldCharType="separate"/>
      </w:r>
      <w:r>
        <w:rPr>
          <w:rFonts w:hint="eastAsia" w:ascii="仿宋_GB2312" w:eastAsia="仿宋_GB2312" w:cs="仿宋_GB2312"/>
          <w:sz w:val="28"/>
          <w:szCs w:val="28"/>
        </w:rPr>
        <w:t>③</w:t>
      </w:r>
      <w:r>
        <w:rPr>
          <w:rFonts w:ascii="仿宋_GB2312" w:eastAsia="仿宋_GB2312" w:cs="仿宋_GB2312"/>
          <w:sz w:val="28"/>
          <w:szCs w:val="28"/>
        </w:rPr>
        <w:fldChar w:fldCharType="end"/>
      </w:r>
      <w:r>
        <w:rPr>
          <w:rFonts w:hint="eastAsia" w:ascii="仿宋_GB2312" w:eastAsia="仿宋_GB2312" w:cs="仿宋_GB2312"/>
          <w:sz w:val="28"/>
          <w:szCs w:val="28"/>
        </w:rPr>
        <w:t>结转与结余分配区别的核算分析</w:t>
      </w:r>
    </w:p>
    <w:p>
      <w:pPr>
        <w:pStyle w:val="4"/>
        <w:tabs>
          <w:tab w:val="left" w:pos="1620"/>
          <w:tab w:val="left" w:pos="1800"/>
        </w:tabs>
        <w:spacing w:line="400" w:lineRule="exact"/>
        <w:ind w:left="839" w:firstLine="0" w:firstLineChars="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fldChar w:fldCharType="begin"/>
      </w:r>
      <w:r>
        <w:rPr>
          <w:rFonts w:ascii="仿宋_GB2312" w:eastAsia="仿宋_GB2312" w:cs="仿宋_GB2312"/>
          <w:sz w:val="28"/>
          <w:szCs w:val="28"/>
        </w:rPr>
        <w:instrText xml:space="preserve"> </w:instrText>
      </w:r>
      <w:r>
        <w:rPr>
          <w:rFonts w:hint="eastAsia" w:ascii="仿宋_GB2312" w:eastAsia="仿宋_GB2312" w:cs="仿宋_GB2312"/>
          <w:sz w:val="28"/>
          <w:szCs w:val="28"/>
        </w:rPr>
        <w:instrText xml:space="preserve">= 4 \* GB3</w:instrText>
      </w:r>
      <w:r>
        <w:rPr>
          <w:rFonts w:ascii="仿宋_GB2312" w:eastAsia="仿宋_GB2312" w:cs="仿宋_GB2312"/>
          <w:sz w:val="28"/>
          <w:szCs w:val="28"/>
        </w:rPr>
        <w:instrText xml:space="preserve"> </w:instrText>
      </w:r>
      <w:r>
        <w:rPr>
          <w:rFonts w:ascii="仿宋_GB2312" w:eastAsia="仿宋_GB2312" w:cs="仿宋_GB2312"/>
          <w:sz w:val="28"/>
          <w:szCs w:val="28"/>
        </w:rPr>
        <w:fldChar w:fldCharType="separate"/>
      </w:r>
      <w:r>
        <w:rPr>
          <w:rFonts w:hint="eastAsia" w:ascii="仿宋_GB2312" w:eastAsia="仿宋_GB2312" w:cs="仿宋_GB2312"/>
          <w:sz w:val="28"/>
          <w:szCs w:val="28"/>
        </w:rPr>
        <w:t>④</w:t>
      </w:r>
      <w:r>
        <w:rPr>
          <w:rFonts w:ascii="仿宋_GB2312" w:eastAsia="仿宋_GB2312" w:cs="仿宋_GB2312"/>
          <w:sz w:val="28"/>
          <w:szCs w:val="28"/>
        </w:rPr>
        <w:fldChar w:fldCharType="end"/>
      </w:r>
      <w:r>
        <w:rPr>
          <w:rFonts w:hint="eastAsia" w:ascii="仿宋_GB2312" w:eastAsia="仿宋_GB2312" w:cs="仿宋_GB2312"/>
          <w:sz w:val="28"/>
          <w:szCs w:val="28"/>
        </w:rPr>
        <w:t>财务会计、预算会计年末结转技巧与图解分析</w:t>
      </w:r>
    </w:p>
    <w:p>
      <w:pPr>
        <w:tabs>
          <w:tab w:val="left" w:pos="1620"/>
          <w:tab w:val="left" w:pos="1800"/>
        </w:tabs>
        <w:ind w:firstLine="551" w:firstLineChars="196"/>
        <w:jc w:val="left"/>
        <w:rPr>
          <w:rFonts w:ascii="仿宋_GB2312" w:eastAsia="仿宋_GB2312" w:cs="仿宋_GB2312"/>
          <w:b/>
          <w:bCs/>
          <w:sz w:val="28"/>
          <w:szCs w:val="28"/>
          <w:highlight w:val="none"/>
        </w:rPr>
      </w:pPr>
      <w:r>
        <w:rPr>
          <w:rFonts w:hint="eastAsia" w:ascii="仿宋_GB2312" w:eastAsia="仿宋_GB2312" w:cs="仿宋_GB2312"/>
          <w:b/>
          <w:bCs/>
          <w:sz w:val="28"/>
          <w:szCs w:val="28"/>
          <w:highlight w:val="none"/>
        </w:rPr>
        <w:t>5、财务报告编制与落地实施</w:t>
      </w:r>
    </w:p>
    <w:p>
      <w:pPr>
        <w:tabs>
          <w:tab w:val="left" w:pos="1620"/>
          <w:tab w:val="left" w:pos="1800"/>
        </w:tabs>
        <w:ind w:firstLine="560"/>
        <w:jc w:val="left"/>
        <w:rPr>
          <w:rFonts w:ascii="仿宋_GB2312" w:eastAsia="仿宋_GB2312" w:cs="仿宋_GB2312"/>
          <w:sz w:val="28"/>
          <w:szCs w:val="28"/>
          <w:highlight w:val="none"/>
        </w:rPr>
      </w:pPr>
      <w:r>
        <w:rPr>
          <w:rFonts w:ascii="仿宋_GB2312" w:eastAsia="仿宋_GB2312" w:cs="仿宋_GB2312"/>
          <w:sz w:val="28"/>
          <w:szCs w:val="28"/>
          <w:highlight w:val="none"/>
        </w:rPr>
        <w:t>(</w:t>
      </w:r>
      <w:r>
        <w:rPr>
          <w:rFonts w:hint="eastAsia" w:ascii="仿宋_GB2312" w:eastAsia="仿宋_GB2312" w:cs="仿宋_GB2312"/>
          <w:sz w:val="28"/>
          <w:szCs w:val="28"/>
          <w:highlight w:val="none"/>
        </w:rPr>
        <w:t>1</w:t>
      </w:r>
      <w:r>
        <w:rPr>
          <w:rFonts w:ascii="仿宋_GB2312" w:eastAsia="仿宋_GB2312" w:cs="仿宋_GB2312"/>
          <w:sz w:val="28"/>
          <w:szCs w:val="28"/>
          <w:highlight w:val="none"/>
        </w:rPr>
        <w:t>)</w:t>
      </w:r>
      <w:r>
        <w:rPr>
          <w:rFonts w:hint="eastAsia" w:ascii="仿宋_GB2312" w:eastAsia="仿宋_GB2312" w:cs="仿宋_GB2312"/>
          <w:sz w:val="28"/>
          <w:szCs w:val="28"/>
          <w:highlight w:val="none"/>
        </w:rPr>
        <w:t xml:space="preserve"> 政府部门财务报告编制</w:t>
      </w:r>
    </w:p>
    <w:p>
      <w:pPr>
        <w:pStyle w:val="4"/>
        <w:tabs>
          <w:tab w:val="left" w:pos="1620"/>
          <w:tab w:val="left" w:pos="1800"/>
        </w:tabs>
        <w:ind w:left="980" w:firstLine="0" w:firstLineChars="0"/>
        <w:jc w:val="left"/>
        <w:rPr>
          <w:rFonts w:ascii="仿宋_GB2312" w:eastAsia="仿宋_GB2312" w:cs="仿宋_GB2312"/>
          <w:sz w:val="28"/>
          <w:szCs w:val="28"/>
          <w:highlight w:val="none"/>
        </w:rPr>
      </w:pPr>
      <w:r>
        <w:rPr>
          <w:rFonts w:ascii="仿宋_GB2312" w:eastAsia="仿宋_GB2312" w:cs="仿宋_GB2312"/>
          <w:sz w:val="28"/>
          <w:szCs w:val="28"/>
          <w:highlight w:val="none"/>
        </w:rPr>
        <w:fldChar w:fldCharType="begin"/>
      </w:r>
      <w:r>
        <w:rPr>
          <w:rFonts w:ascii="仿宋_GB2312" w:eastAsia="仿宋_GB2312" w:cs="仿宋_GB2312"/>
          <w:sz w:val="28"/>
          <w:szCs w:val="28"/>
          <w:highlight w:val="none"/>
        </w:rPr>
        <w:instrText xml:space="preserve"> </w:instrText>
      </w:r>
      <w:r>
        <w:rPr>
          <w:rFonts w:hint="eastAsia" w:ascii="仿宋_GB2312" w:eastAsia="仿宋_GB2312" w:cs="仿宋_GB2312"/>
          <w:sz w:val="28"/>
          <w:szCs w:val="28"/>
          <w:highlight w:val="none"/>
        </w:rPr>
        <w:instrText xml:space="preserve">= 1 \* GB3</w:instrText>
      </w:r>
      <w:r>
        <w:rPr>
          <w:rFonts w:ascii="仿宋_GB2312" w:eastAsia="仿宋_GB2312" w:cs="仿宋_GB2312"/>
          <w:sz w:val="28"/>
          <w:szCs w:val="28"/>
          <w:highlight w:val="none"/>
        </w:rPr>
        <w:instrText xml:space="preserve"> </w:instrText>
      </w:r>
      <w:r>
        <w:rPr>
          <w:rFonts w:ascii="仿宋_GB2312" w:eastAsia="仿宋_GB2312" w:cs="仿宋_GB2312"/>
          <w:sz w:val="28"/>
          <w:szCs w:val="28"/>
          <w:highlight w:val="none"/>
        </w:rPr>
        <w:fldChar w:fldCharType="separate"/>
      </w:r>
      <w:r>
        <w:rPr>
          <w:rFonts w:hint="eastAsia" w:ascii="仿宋_GB2312" w:eastAsia="仿宋_GB2312" w:cs="仿宋_GB2312"/>
          <w:sz w:val="28"/>
          <w:szCs w:val="28"/>
          <w:highlight w:val="none"/>
        </w:rPr>
        <w:t>①</w:t>
      </w:r>
      <w:r>
        <w:rPr>
          <w:rFonts w:ascii="仿宋_GB2312" w:eastAsia="仿宋_GB2312" w:cs="仿宋_GB2312"/>
          <w:sz w:val="28"/>
          <w:szCs w:val="28"/>
          <w:highlight w:val="none"/>
        </w:rPr>
        <w:fldChar w:fldCharType="end"/>
      </w:r>
      <w:r>
        <w:rPr>
          <w:rFonts w:hint="eastAsia" w:ascii="仿宋_GB2312" w:eastAsia="仿宋_GB2312" w:cs="仿宋_GB2312"/>
          <w:sz w:val="28"/>
          <w:szCs w:val="28"/>
          <w:highlight w:val="none"/>
        </w:rPr>
        <w:t>《政府部门财务报告编制操作指南（试行）》解析</w:t>
      </w:r>
    </w:p>
    <w:p>
      <w:pPr>
        <w:pStyle w:val="4"/>
        <w:tabs>
          <w:tab w:val="left" w:pos="1620"/>
          <w:tab w:val="left" w:pos="1800"/>
        </w:tabs>
        <w:ind w:left="980" w:firstLine="0" w:firstLineChars="0"/>
        <w:jc w:val="left"/>
        <w:rPr>
          <w:rFonts w:ascii="仿宋_GB2312" w:eastAsia="仿宋_GB2312" w:cs="仿宋_GB2312"/>
          <w:sz w:val="28"/>
          <w:szCs w:val="28"/>
          <w:highlight w:val="none"/>
        </w:rPr>
      </w:pPr>
      <w:r>
        <w:rPr>
          <w:rFonts w:ascii="仿宋_GB2312" w:hAnsi="宋体" w:eastAsia="仿宋_GB2312"/>
          <w:sz w:val="28"/>
          <w:szCs w:val="28"/>
          <w:highlight w:val="none"/>
        </w:rPr>
        <w:fldChar w:fldCharType="begin"/>
      </w:r>
      <w:r>
        <w:rPr>
          <w:rFonts w:ascii="仿宋_GB2312" w:hAnsi="宋体" w:eastAsia="仿宋_GB2312"/>
          <w:sz w:val="28"/>
          <w:szCs w:val="28"/>
          <w:highlight w:val="none"/>
        </w:rPr>
        <w:instrText xml:space="preserve"> </w:instrText>
      </w:r>
      <w:r>
        <w:rPr>
          <w:rFonts w:hint="eastAsia" w:ascii="仿宋_GB2312" w:hAnsi="宋体" w:eastAsia="仿宋_GB2312"/>
          <w:sz w:val="28"/>
          <w:szCs w:val="28"/>
          <w:highlight w:val="none"/>
        </w:rPr>
        <w:instrText xml:space="preserve">= 2 \* GB3</w:instrText>
      </w:r>
      <w:r>
        <w:rPr>
          <w:rFonts w:ascii="仿宋_GB2312" w:hAnsi="宋体" w:eastAsia="仿宋_GB2312"/>
          <w:sz w:val="28"/>
          <w:szCs w:val="28"/>
          <w:highlight w:val="none"/>
        </w:rPr>
        <w:instrText xml:space="preserve"> </w:instrText>
      </w:r>
      <w:r>
        <w:rPr>
          <w:rFonts w:ascii="仿宋_GB2312" w:hAnsi="宋体" w:eastAsia="仿宋_GB2312"/>
          <w:sz w:val="28"/>
          <w:szCs w:val="28"/>
          <w:highlight w:val="none"/>
        </w:rPr>
        <w:fldChar w:fldCharType="separate"/>
      </w:r>
      <w:r>
        <w:rPr>
          <w:rFonts w:hint="eastAsia" w:ascii="仿宋_GB2312" w:hAnsi="宋体" w:eastAsia="仿宋_GB2312"/>
          <w:sz w:val="28"/>
          <w:szCs w:val="28"/>
          <w:highlight w:val="none"/>
        </w:rPr>
        <w:t>②</w:t>
      </w:r>
      <w:r>
        <w:rPr>
          <w:rFonts w:ascii="仿宋_GB2312" w:hAnsi="宋体" w:eastAsia="仿宋_GB2312"/>
          <w:sz w:val="28"/>
          <w:szCs w:val="28"/>
          <w:highlight w:val="none"/>
        </w:rPr>
        <w:fldChar w:fldCharType="end"/>
      </w:r>
      <w:r>
        <w:rPr>
          <w:rFonts w:ascii="仿宋_GB2312" w:eastAsia="仿宋_GB2312" w:cs="仿宋_GB2312"/>
          <w:sz w:val="28"/>
          <w:szCs w:val="28"/>
          <w:highlight w:val="none"/>
        </w:rPr>
        <w:t>权责发生制和收付实现制在日常账务处理中的主要变化</w:t>
      </w:r>
    </w:p>
    <w:p>
      <w:pPr>
        <w:pStyle w:val="4"/>
        <w:tabs>
          <w:tab w:val="left" w:pos="1620"/>
          <w:tab w:val="left" w:pos="1800"/>
        </w:tabs>
        <w:ind w:left="980" w:firstLine="0" w:firstLineChars="0"/>
        <w:jc w:val="left"/>
        <w:rPr>
          <w:rFonts w:ascii="仿宋_GB2312" w:eastAsia="仿宋_GB2312" w:cs="仿宋_GB2312"/>
          <w:sz w:val="28"/>
          <w:szCs w:val="28"/>
          <w:highlight w:val="none"/>
        </w:rPr>
      </w:pPr>
      <w:r>
        <w:rPr>
          <w:rFonts w:ascii="仿宋_GB2312" w:hAnsi="宋体" w:eastAsia="仿宋_GB2312"/>
          <w:sz w:val="28"/>
          <w:szCs w:val="28"/>
          <w:highlight w:val="none"/>
        </w:rPr>
        <w:fldChar w:fldCharType="begin"/>
      </w:r>
      <w:r>
        <w:rPr>
          <w:rFonts w:ascii="仿宋_GB2312" w:hAnsi="宋体" w:eastAsia="仿宋_GB2312"/>
          <w:sz w:val="28"/>
          <w:szCs w:val="28"/>
          <w:highlight w:val="none"/>
        </w:rPr>
        <w:instrText xml:space="preserve"> </w:instrText>
      </w:r>
      <w:r>
        <w:rPr>
          <w:rFonts w:hint="eastAsia" w:ascii="仿宋_GB2312" w:hAnsi="宋体" w:eastAsia="仿宋_GB2312"/>
          <w:sz w:val="28"/>
          <w:szCs w:val="28"/>
          <w:highlight w:val="none"/>
        </w:rPr>
        <w:instrText xml:space="preserve">= 3 \* GB3</w:instrText>
      </w:r>
      <w:r>
        <w:rPr>
          <w:rFonts w:ascii="仿宋_GB2312" w:hAnsi="宋体" w:eastAsia="仿宋_GB2312"/>
          <w:sz w:val="28"/>
          <w:szCs w:val="28"/>
          <w:highlight w:val="none"/>
        </w:rPr>
        <w:instrText xml:space="preserve"> </w:instrText>
      </w:r>
      <w:r>
        <w:rPr>
          <w:rFonts w:ascii="仿宋_GB2312" w:hAnsi="宋体" w:eastAsia="仿宋_GB2312"/>
          <w:sz w:val="28"/>
          <w:szCs w:val="28"/>
          <w:highlight w:val="none"/>
        </w:rPr>
        <w:fldChar w:fldCharType="separate"/>
      </w:r>
      <w:r>
        <w:rPr>
          <w:rFonts w:hint="eastAsia" w:ascii="仿宋_GB2312" w:hAnsi="宋体" w:eastAsia="仿宋_GB2312"/>
          <w:sz w:val="28"/>
          <w:szCs w:val="28"/>
          <w:highlight w:val="none"/>
        </w:rPr>
        <w:t>③</w:t>
      </w:r>
      <w:r>
        <w:rPr>
          <w:rFonts w:ascii="仿宋_GB2312" w:hAnsi="宋体" w:eastAsia="仿宋_GB2312"/>
          <w:sz w:val="28"/>
          <w:szCs w:val="28"/>
          <w:highlight w:val="none"/>
        </w:rPr>
        <w:fldChar w:fldCharType="end"/>
      </w:r>
      <w:r>
        <w:rPr>
          <w:rFonts w:hint="eastAsia" w:ascii="仿宋_GB2312" w:eastAsia="仿宋_GB2312" w:cs="仿宋_GB2312"/>
          <w:sz w:val="28"/>
          <w:szCs w:val="28"/>
          <w:highlight w:val="none"/>
        </w:rPr>
        <w:t>政府部门会计报表与附注编制难点</w:t>
      </w:r>
    </w:p>
    <w:p>
      <w:pPr>
        <w:pStyle w:val="4"/>
        <w:tabs>
          <w:tab w:val="left" w:pos="1620"/>
          <w:tab w:val="left" w:pos="1800"/>
        </w:tabs>
        <w:ind w:left="980" w:firstLine="0" w:firstLineChars="0"/>
        <w:jc w:val="left"/>
        <w:rPr>
          <w:rFonts w:asci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宋体" w:eastAsia="仿宋_GB2312"/>
          <w:sz w:val="28"/>
          <w:szCs w:val="28"/>
          <w:highlight w:val="none"/>
        </w:rPr>
        <w:t>④</w:t>
      </w:r>
      <w:r>
        <w:rPr>
          <w:rFonts w:hint="eastAsia" w:ascii="仿宋_GB2312" w:eastAsia="仿宋_GB2312" w:cs="仿宋_GB2312"/>
          <w:sz w:val="28"/>
          <w:szCs w:val="28"/>
          <w:highlight w:val="none"/>
        </w:rPr>
        <w:t>合并财务报告案例</w:t>
      </w:r>
    </w:p>
    <w:p>
      <w:pPr>
        <w:tabs>
          <w:tab w:val="left" w:pos="1620"/>
          <w:tab w:val="left" w:pos="1800"/>
        </w:tabs>
        <w:ind w:firstLine="560"/>
        <w:jc w:val="left"/>
        <w:rPr>
          <w:rFonts w:ascii="仿宋_GB2312" w:eastAsia="仿宋_GB2312" w:cs="仿宋_GB2312"/>
          <w:sz w:val="28"/>
          <w:szCs w:val="28"/>
          <w:highlight w:val="none"/>
        </w:rPr>
      </w:pPr>
      <w:r>
        <w:rPr>
          <w:rFonts w:ascii="仿宋_GB2312" w:eastAsia="仿宋_GB2312" w:cs="仿宋_GB2312"/>
          <w:sz w:val="28"/>
          <w:szCs w:val="28"/>
          <w:highlight w:val="none"/>
        </w:rPr>
        <w:t>(</w:t>
      </w:r>
      <w:r>
        <w:rPr>
          <w:rFonts w:hint="eastAsia" w:ascii="仿宋_GB2312" w:eastAsia="仿宋_GB2312" w:cs="仿宋_GB2312"/>
          <w:sz w:val="28"/>
          <w:szCs w:val="28"/>
          <w:highlight w:val="none"/>
        </w:rPr>
        <w:t>2</w:t>
      </w:r>
      <w:r>
        <w:rPr>
          <w:rFonts w:ascii="仿宋_GB2312" w:eastAsia="仿宋_GB2312" w:cs="仿宋_GB2312"/>
          <w:sz w:val="28"/>
          <w:szCs w:val="28"/>
          <w:highlight w:val="none"/>
        </w:rPr>
        <w:t>)</w:t>
      </w:r>
      <w:r>
        <w:rPr>
          <w:rFonts w:hint="eastAsia" w:ascii="仿宋_GB2312" w:eastAsia="仿宋_GB2312" w:cs="仿宋_GB2312"/>
          <w:sz w:val="28"/>
          <w:szCs w:val="28"/>
          <w:highlight w:val="none"/>
        </w:rPr>
        <w:t xml:space="preserve"> 政府综合财务报告编制难点及案例</w:t>
      </w:r>
    </w:p>
    <w:p>
      <w:pPr>
        <w:tabs>
          <w:tab w:val="left" w:pos="1620"/>
          <w:tab w:val="left" w:pos="1800"/>
        </w:tabs>
        <w:ind w:firstLine="560"/>
        <w:jc w:val="left"/>
        <w:rPr>
          <w:rFonts w:asci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eastAsia="仿宋_GB2312" w:cs="仿宋_GB2312"/>
          <w:sz w:val="28"/>
          <w:szCs w:val="28"/>
          <w:highlight w:val="none"/>
        </w:rPr>
        <w:t>(3) 地方政府综合财务报告合并编制难点及案例</w:t>
      </w:r>
    </w:p>
    <w:p>
      <w:pPr>
        <w:tabs>
          <w:tab w:val="left" w:pos="1620"/>
          <w:tab w:val="left" w:pos="1800"/>
        </w:tabs>
        <w:spacing w:before="93" w:beforeLines="30" w:after="93" w:afterLines="30"/>
        <w:ind w:firstLine="562" w:firstLineChars="200"/>
        <w:jc w:val="left"/>
        <w:rPr>
          <w:rFonts w:ascii="仿宋_GB2312" w:hAnsi="Calibri" w:eastAsia="仿宋_GB2312"/>
          <w:b/>
          <w:sz w:val="28"/>
          <w:szCs w:val="28"/>
          <w:highlight w:val="none"/>
        </w:rPr>
      </w:pPr>
      <w:r>
        <w:rPr>
          <w:rFonts w:hint="eastAsia" w:ascii="仿宋_GB2312" w:hAnsi="Calibri" w:eastAsia="仿宋_GB2312"/>
          <w:b/>
          <w:sz w:val="28"/>
          <w:szCs w:val="28"/>
          <w:highlight w:val="none"/>
        </w:rPr>
        <w:t>6、行政事业单位国有资产管理与年度报告编报</w:t>
      </w:r>
    </w:p>
    <w:p>
      <w:pPr>
        <w:ind w:firstLine="560"/>
        <w:rPr>
          <w:rFonts w:ascii="仿宋_GB2312" w:eastAsia="仿宋_GB2312" w:cs="仿宋_GB2312"/>
          <w:sz w:val="28"/>
          <w:szCs w:val="28"/>
          <w:highlight w:val="none"/>
        </w:rPr>
      </w:pPr>
      <w:r>
        <w:rPr>
          <w:rFonts w:ascii="仿宋_GB2312" w:eastAsia="仿宋_GB2312" w:cs="仿宋_GB2312"/>
          <w:sz w:val="28"/>
          <w:szCs w:val="28"/>
          <w:highlight w:val="none"/>
        </w:rPr>
        <w:t>(</w:t>
      </w:r>
      <w:r>
        <w:rPr>
          <w:rFonts w:hint="eastAsia" w:ascii="仿宋_GB2312" w:eastAsia="仿宋_GB2312" w:cs="仿宋_GB2312"/>
          <w:sz w:val="28"/>
          <w:szCs w:val="28"/>
          <w:highlight w:val="none"/>
        </w:rPr>
        <w:t>1</w:t>
      </w:r>
      <w:r>
        <w:rPr>
          <w:rFonts w:ascii="仿宋_GB2312" w:eastAsia="仿宋_GB2312" w:cs="仿宋_GB2312"/>
          <w:sz w:val="28"/>
          <w:szCs w:val="28"/>
          <w:highlight w:val="none"/>
        </w:rPr>
        <w:t>)</w:t>
      </w:r>
      <w:r>
        <w:rPr>
          <w:rFonts w:hint="eastAsia" w:ascii="仿宋_GB2312" w:eastAsia="仿宋_GB2312" w:cs="仿宋_GB2312"/>
          <w:sz w:val="28"/>
          <w:szCs w:val="28"/>
          <w:highlight w:val="none"/>
        </w:rPr>
        <w:t>《关于做好行政事业性国有资产月报试编工作》的通知解读</w:t>
      </w:r>
    </w:p>
    <w:p>
      <w:pPr>
        <w:ind w:firstLine="560"/>
        <w:rPr>
          <w:rFonts w:ascii="仿宋_GB2312" w:cs="仿宋_GB2312"/>
          <w:sz w:val="28"/>
          <w:szCs w:val="28"/>
          <w:highlight w:val="none"/>
        </w:rPr>
      </w:pPr>
      <w:r>
        <w:rPr>
          <w:rFonts w:ascii="仿宋_GB2312" w:eastAsia="仿宋_GB2312" w:cs="仿宋_GB2312"/>
          <w:sz w:val="28"/>
          <w:szCs w:val="28"/>
          <w:highlight w:val="none"/>
        </w:rPr>
        <w:t>(</w:t>
      </w:r>
      <w:r>
        <w:rPr>
          <w:rFonts w:hint="eastAsia" w:ascii="仿宋_GB2312" w:eastAsia="仿宋_GB2312" w:cs="仿宋_GB2312"/>
          <w:sz w:val="28"/>
          <w:szCs w:val="28"/>
          <w:highlight w:val="none"/>
        </w:rPr>
        <w:t>2</w:t>
      </w:r>
      <w:r>
        <w:rPr>
          <w:rFonts w:ascii="仿宋_GB2312" w:eastAsia="仿宋_GB2312" w:cs="仿宋_GB2312"/>
          <w:sz w:val="28"/>
          <w:szCs w:val="28"/>
          <w:highlight w:val="none"/>
        </w:rPr>
        <w:t>)</w:t>
      </w:r>
      <w:r>
        <w:rPr>
          <w:rFonts w:hint="eastAsia" w:ascii="仿宋_GB2312" w:eastAsia="仿宋_GB2312" w:cs="仿宋_GB2312"/>
          <w:sz w:val="28"/>
          <w:szCs w:val="28"/>
          <w:highlight w:val="none"/>
        </w:rPr>
        <w:t>《中央行政事业单位国有资产配置管理办法》解析</w:t>
      </w:r>
    </w:p>
    <w:p>
      <w:pPr>
        <w:ind w:firstLine="560"/>
        <w:rPr>
          <w:rFonts w:ascii="仿宋_GB2312" w:eastAsia="仿宋_GB2312" w:cs="仿宋_GB2312"/>
          <w:sz w:val="28"/>
          <w:szCs w:val="28"/>
          <w:highlight w:val="none"/>
        </w:rPr>
      </w:pPr>
      <w:r>
        <w:rPr>
          <w:rFonts w:ascii="仿宋_GB2312" w:eastAsia="仿宋_GB2312" w:cs="仿宋_GB2312"/>
          <w:sz w:val="28"/>
          <w:szCs w:val="28"/>
          <w:highlight w:val="none"/>
        </w:rPr>
        <w:t>(</w:t>
      </w:r>
      <w:r>
        <w:rPr>
          <w:rFonts w:hint="eastAsia" w:ascii="仿宋_GB2312" w:eastAsia="仿宋_GB2312" w:cs="仿宋_GB2312"/>
          <w:sz w:val="28"/>
          <w:szCs w:val="28"/>
          <w:highlight w:val="none"/>
        </w:rPr>
        <w:t>3</w:t>
      </w:r>
      <w:r>
        <w:rPr>
          <w:rFonts w:ascii="仿宋_GB2312" w:eastAsia="仿宋_GB2312" w:cs="仿宋_GB2312"/>
          <w:sz w:val="28"/>
          <w:szCs w:val="28"/>
          <w:highlight w:val="none"/>
        </w:rPr>
        <w:t>)</w:t>
      </w:r>
      <w:r>
        <w:rPr>
          <w:rFonts w:hint="eastAsia" w:ascii="仿宋_GB2312" w:eastAsia="仿宋_GB2312" w:cs="仿宋_GB2312"/>
          <w:sz w:val="28"/>
          <w:szCs w:val="28"/>
          <w:highlight w:val="none"/>
        </w:rPr>
        <w:t>行政事业单位资产管理法规修订前瞻</w:t>
      </w:r>
    </w:p>
    <w:p>
      <w:pPr>
        <w:ind w:firstLine="560"/>
        <w:rPr>
          <w:rFonts w:asci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eastAsia="仿宋_GB2312" w:cs="仿宋_GB2312"/>
          <w:sz w:val="28"/>
          <w:szCs w:val="28"/>
          <w:highlight w:val="none"/>
        </w:rPr>
        <w:t>(4)行政事业单位资产使用与处置难点解析与收益管理</w:t>
      </w:r>
    </w:p>
    <w:p>
      <w:pPr>
        <w:ind w:firstLine="560"/>
        <w:rPr>
          <w:rFonts w:asci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eastAsia="仿宋_GB2312" w:cs="仿宋_GB2312"/>
          <w:sz w:val="28"/>
          <w:szCs w:val="28"/>
          <w:highlight w:val="none"/>
        </w:rPr>
        <w:t>(5)事业单位对外投资管理</w:t>
      </w:r>
    </w:p>
    <w:p>
      <w:pPr>
        <w:ind w:firstLine="56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(6)资产会计核算实例分析</w:t>
      </w:r>
    </w:p>
    <w:p>
      <w:pPr>
        <w:ind w:firstLine="56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(7)资产清查实例分析</w:t>
      </w:r>
    </w:p>
    <w:p>
      <w:pPr>
        <w:ind w:firstLine="56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(8)国有资产年度报告编报实例</w:t>
      </w:r>
    </w:p>
    <w:p>
      <w:pPr>
        <w:tabs>
          <w:tab w:val="left" w:pos="1620"/>
          <w:tab w:val="left" w:pos="1800"/>
        </w:tabs>
        <w:spacing w:before="93" w:beforeLines="30" w:after="93" w:afterLines="30"/>
        <w:ind w:firstLine="562" w:firstLineChars="200"/>
        <w:jc w:val="left"/>
        <w:rPr>
          <w:rFonts w:ascii="仿宋_GB2312" w:hAnsi="Calibri" w:eastAsia="仿宋_GB2312"/>
          <w:b/>
          <w:sz w:val="28"/>
          <w:szCs w:val="28"/>
        </w:rPr>
      </w:pPr>
      <w:r>
        <w:rPr>
          <w:rFonts w:hint="eastAsia" w:ascii="仿宋_GB2312" w:hAnsi="Calibri" w:eastAsia="仿宋_GB2312"/>
          <w:b/>
          <w:sz w:val="28"/>
          <w:szCs w:val="28"/>
        </w:rPr>
        <w:t>7、财政电子票据管理</w:t>
      </w:r>
    </w:p>
    <w:p>
      <w:pPr>
        <w:ind w:firstLine="56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(1)财政部《关于全面推开财政电子票据管理改革的通知》</w:t>
      </w:r>
    </w:p>
    <w:p>
      <w:pPr>
        <w:ind w:firstLine="56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(2) 财政电子票据管理操作及流程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3D67E2"/>
    <w:rsid w:val="343D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2019-06-19T01:38:00Z</dcterms:created>
  <dc:creator>桑立强</dc:creator>
  <cp:lastModifiedBy>桑立强</cp:lastModifiedBy>
  <dcterms:modified xsi:type="dcterms:W3CDTF">2019-06-19T01:39:19Z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2052-11.1.0.8584</vt:lpwstr>
  </property>
</Properties>
</file>