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AF2" w:rsidRDefault="00F46AF2" w:rsidP="00F46AF2">
      <w:pPr>
        <w:pStyle w:val="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FFFFFF"/>
        <w:spacing w:before="156"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附件一：</w:t>
      </w:r>
    </w:p>
    <w:p w:rsidR="00F46AF2" w:rsidRDefault="00F46AF2" w:rsidP="00F46AF2">
      <w:pPr>
        <w:widowControl/>
        <w:shd w:val="clear" w:color="auto" w:fill="FFFFFF"/>
        <w:spacing w:line="500" w:lineRule="exact"/>
        <w:ind w:firstLineChars="600" w:firstLine="1928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“新时代行政事业单位财务人员专业能力提升”</w:t>
      </w:r>
    </w:p>
    <w:p w:rsidR="00F46AF2" w:rsidRPr="00C066F8" w:rsidRDefault="00F46AF2" w:rsidP="00F46AF2">
      <w:pPr>
        <w:widowControl/>
        <w:shd w:val="clear" w:color="auto" w:fill="FFFFFF"/>
        <w:spacing w:line="500" w:lineRule="exact"/>
        <w:ind w:firstLineChars="1100" w:firstLine="3534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系列培训班工作方案</w:t>
      </w:r>
    </w:p>
    <w:p w:rsidR="00F46AF2" w:rsidRPr="00F46AF2" w:rsidRDefault="00F46AF2" w:rsidP="00F46AF2">
      <w:pPr>
        <w:widowControl/>
        <w:shd w:val="clear" w:color="auto" w:fill="FFFFFF"/>
        <w:spacing w:beforeLines="100" w:before="312" w:line="5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F46AF2">
        <w:rPr>
          <w:rFonts w:ascii="仿宋" w:eastAsia="仿宋" w:hAnsi="仿宋" w:cs="仿宋" w:hint="eastAsia"/>
          <w:bCs/>
          <w:sz w:val="32"/>
          <w:szCs w:val="32"/>
        </w:rPr>
        <w:t>主</w:t>
      </w:r>
      <w:bookmarkStart w:id="0" w:name="_GoBack"/>
      <w:bookmarkEnd w:id="0"/>
      <w:r w:rsidRPr="00F46AF2">
        <w:rPr>
          <w:rFonts w:ascii="仿宋" w:eastAsia="仿宋" w:hAnsi="仿宋" w:cs="仿宋" w:hint="eastAsia"/>
          <w:bCs/>
          <w:sz w:val="32"/>
          <w:szCs w:val="32"/>
        </w:rPr>
        <w:t>管主办单位：中国总会计师协会</w:t>
      </w:r>
    </w:p>
    <w:p w:rsidR="00F46AF2" w:rsidRPr="00F46AF2" w:rsidRDefault="00F46AF2" w:rsidP="00F46AF2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F46AF2">
        <w:rPr>
          <w:rFonts w:ascii="仿宋" w:eastAsia="仿宋" w:hAnsi="仿宋" w:cs="仿宋" w:hint="eastAsia"/>
          <w:bCs/>
          <w:sz w:val="32"/>
          <w:szCs w:val="32"/>
        </w:rPr>
        <w:t>委托承办单位：北京华夏星源国际文化传播有限公司</w:t>
      </w:r>
    </w:p>
    <w:p w:rsidR="00F46AF2" w:rsidRDefault="00F46AF2" w:rsidP="00F46AF2">
      <w:pPr>
        <w:widowControl/>
        <w:numPr>
          <w:ilvl w:val="0"/>
          <w:numId w:val="1"/>
        </w:numPr>
        <w:shd w:val="clear" w:color="auto" w:fill="FFFFFF"/>
        <w:tabs>
          <w:tab w:val="left" w:pos="8820"/>
        </w:tabs>
        <w:spacing w:beforeLines="100" w:before="312" w:line="50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时间、地点、培训主题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260"/>
        <w:tblOverlap w:val="never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84" w:type="dxa"/>
        </w:tblCellMar>
        <w:tblLook w:val="04A0" w:firstRow="1" w:lastRow="0" w:firstColumn="1" w:lastColumn="0" w:noHBand="0" w:noVBand="1"/>
      </w:tblPr>
      <w:tblGrid>
        <w:gridCol w:w="1201"/>
        <w:gridCol w:w="2761"/>
        <w:gridCol w:w="3014"/>
        <w:gridCol w:w="2775"/>
      </w:tblGrid>
      <w:tr w:rsidR="00F46AF2" w:rsidTr="00984050">
        <w:trPr>
          <w:trHeight w:val="821"/>
        </w:trPr>
        <w:tc>
          <w:tcPr>
            <w:tcW w:w="1201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kern w:val="28"/>
                <w:szCs w:val="21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28"/>
                <w:szCs w:val="21"/>
              </w:rPr>
              <w:t>课题</w:t>
            </w:r>
          </w:p>
        </w:tc>
        <w:tc>
          <w:tcPr>
            <w:tcW w:w="2761" w:type="dxa"/>
          </w:tcPr>
          <w:p w:rsidR="00F46AF2" w:rsidRDefault="00F46AF2" w:rsidP="00984050">
            <w:pPr>
              <w:pStyle w:val="a4"/>
              <w:widowControl/>
              <w:numPr>
                <w:ilvl w:val="0"/>
                <w:numId w:val="2"/>
              </w:numPr>
              <w:ind w:right="-334" w:firstLineChars="0"/>
              <w:rPr>
                <w:rFonts w:ascii="仿宋" w:eastAsia="仿宋" w:hAnsi="仿宋" w:cs="仿宋"/>
                <w:b/>
                <w:w w:val="90"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w w:val="90"/>
                <w:kern w:val="28"/>
                <w:szCs w:val="21"/>
              </w:rPr>
              <w:t>行政事业单位财务人员</w:t>
            </w:r>
          </w:p>
          <w:p w:rsidR="00F46AF2" w:rsidRDefault="00F46AF2" w:rsidP="00984050">
            <w:pPr>
              <w:widowControl/>
              <w:ind w:right="-334" w:firstLineChars="200" w:firstLine="382"/>
              <w:rPr>
                <w:rFonts w:ascii="仿宋" w:eastAsia="仿宋" w:hAnsi="仿宋" w:cs="仿宋"/>
                <w:b/>
                <w:w w:val="90"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w w:val="90"/>
                <w:kern w:val="28"/>
                <w:szCs w:val="21"/>
              </w:rPr>
              <w:t>专业能力提升</w:t>
            </w:r>
          </w:p>
          <w:p w:rsidR="00F46AF2" w:rsidRDefault="00F46AF2" w:rsidP="00984050">
            <w:pPr>
              <w:pStyle w:val="a4"/>
              <w:widowControl/>
              <w:numPr>
                <w:ilvl w:val="0"/>
                <w:numId w:val="3"/>
              </w:numPr>
              <w:ind w:right="-334" w:firstLineChars="0"/>
              <w:rPr>
                <w:rFonts w:ascii="仿宋" w:eastAsia="仿宋" w:hAnsi="仿宋" w:cs="仿宋"/>
                <w:b/>
                <w:w w:val="90"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w w:val="90"/>
                <w:kern w:val="28"/>
                <w:szCs w:val="21"/>
              </w:rPr>
              <w:t>高校财务管理</w:t>
            </w: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ind w:right="-334" w:firstLineChars="400" w:firstLine="765"/>
              <w:rPr>
                <w:rFonts w:ascii="仿宋" w:eastAsia="仿宋" w:hAnsi="仿宋" w:cs="仿宋"/>
                <w:b/>
                <w:w w:val="90"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w w:val="90"/>
                <w:kern w:val="28"/>
                <w:szCs w:val="21"/>
              </w:rPr>
              <w:t>最新政府会计制度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w w:val="90"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w w:val="90"/>
                <w:kern w:val="28"/>
                <w:szCs w:val="21"/>
              </w:rPr>
              <w:t>与政府会计准则政策解读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w w:val="90"/>
                <w:kern w:val="28"/>
                <w:szCs w:val="21"/>
              </w:rPr>
              <w:t>及操作实施</w:t>
            </w:r>
          </w:p>
        </w:tc>
        <w:tc>
          <w:tcPr>
            <w:tcW w:w="2775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28"/>
                <w:szCs w:val="21"/>
              </w:rPr>
              <w:t>行政事业单位内部控制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kern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28"/>
                <w:szCs w:val="21"/>
              </w:rPr>
              <w:t>与运行评价</w:t>
            </w: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703"/>
        </w:trPr>
        <w:tc>
          <w:tcPr>
            <w:tcW w:w="1201" w:type="dxa"/>
            <w:vMerge w:val="restart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200" w:firstLine="360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7月</w:t>
            </w:r>
          </w:p>
        </w:tc>
        <w:tc>
          <w:tcPr>
            <w:tcW w:w="2761" w:type="dxa"/>
            <w:vMerge w:val="restart"/>
          </w:tcPr>
          <w:p w:rsidR="00F46AF2" w:rsidRDefault="00F46AF2" w:rsidP="00984050">
            <w:pPr>
              <w:widowControl/>
              <w:ind w:right="-334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leftChars="300" w:left="630" w:right="-334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28"/>
                <w:sz w:val="18"/>
                <w:szCs w:val="18"/>
              </w:rPr>
              <w:t>高校财务管理</w:t>
            </w:r>
          </w:p>
          <w:p w:rsidR="00F46AF2" w:rsidRDefault="00F46AF2" w:rsidP="00984050">
            <w:pPr>
              <w:widowControl/>
              <w:ind w:leftChars="86" w:left="542" w:right="-334" w:hangingChars="200" w:hanging="361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  <w:t>7月26-29日（25日报到）</w:t>
            </w:r>
          </w:p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四川</w:t>
            </w: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·</w:t>
            </w: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ind w:right="-334" w:firstLineChars="300" w:firstLine="542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7月16-19日（15日报到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sz w:val="18"/>
                <w:szCs w:val="18"/>
              </w:rPr>
              <w:t>青海·</w:t>
            </w: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西宁</w:t>
            </w:r>
          </w:p>
        </w:tc>
        <w:tc>
          <w:tcPr>
            <w:tcW w:w="2775" w:type="dxa"/>
            <w:vMerge w:val="restart"/>
          </w:tcPr>
          <w:p w:rsidR="00F46AF2" w:rsidRDefault="00F46AF2" w:rsidP="00984050">
            <w:pPr>
              <w:widowControl/>
              <w:ind w:right="-334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leftChars="86" w:left="271" w:right="-334" w:hangingChars="50" w:hanging="90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7月19-22日（18日报到）</w:t>
            </w:r>
          </w:p>
          <w:p w:rsidR="00F46AF2" w:rsidRDefault="00F46AF2" w:rsidP="00984050">
            <w:pPr>
              <w:widowControl/>
              <w:ind w:leftChars="150" w:left="315" w:right="-334" w:firstLineChars="250" w:firstLine="452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西藏·拉萨</w:t>
            </w: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685"/>
        </w:trPr>
        <w:tc>
          <w:tcPr>
            <w:tcW w:w="1201" w:type="dxa"/>
            <w:vMerge/>
          </w:tcPr>
          <w:p w:rsidR="00F46AF2" w:rsidRDefault="00F46AF2" w:rsidP="00984050">
            <w:pPr>
              <w:widowControl/>
              <w:ind w:right="-334" w:firstLineChars="400" w:firstLine="840"/>
              <w:jc w:val="center"/>
            </w:pPr>
          </w:p>
        </w:tc>
        <w:tc>
          <w:tcPr>
            <w:tcW w:w="2761" w:type="dxa"/>
            <w:vMerge/>
          </w:tcPr>
          <w:p w:rsidR="00F46AF2" w:rsidRDefault="00F46AF2" w:rsidP="00984050">
            <w:pPr>
              <w:widowControl/>
              <w:ind w:right="-334" w:firstLineChars="400" w:firstLine="840"/>
            </w:pP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ind w:right="-334" w:firstLineChars="150" w:firstLine="271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7月29-8月1日（28日报到）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内蒙·呼和浩特</w:t>
            </w:r>
          </w:p>
        </w:tc>
        <w:tc>
          <w:tcPr>
            <w:tcW w:w="2775" w:type="dxa"/>
            <w:vMerge/>
          </w:tcPr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667"/>
        </w:trPr>
        <w:tc>
          <w:tcPr>
            <w:tcW w:w="1201" w:type="dxa"/>
            <w:vMerge w:val="restart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F46AF2" w:rsidRDefault="00F46AF2" w:rsidP="00984050">
            <w:pPr>
              <w:ind w:right="-334" w:firstLineChars="200" w:firstLine="360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8月</w:t>
            </w:r>
          </w:p>
        </w:tc>
        <w:tc>
          <w:tcPr>
            <w:tcW w:w="2761" w:type="dxa"/>
            <w:vMerge w:val="restart"/>
          </w:tcPr>
          <w:p w:rsidR="00F46AF2" w:rsidRDefault="00F46AF2" w:rsidP="00984050">
            <w:pPr>
              <w:widowControl/>
              <w:ind w:right="-334"/>
              <w:rPr>
                <w:rFonts w:ascii="仿宋" w:eastAsia="仿宋" w:hAnsi="仿宋" w:cs="仿宋"/>
                <w:b/>
                <w:w w:val="90"/>
                <w:kern w:val="28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300" w:firstLine="542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28"/>
                <w:sz w:val="18"/>
                <w:szCs w:val="18"/>
              </w:rPr>
              <w:t>高校财务管理</w:t>
            </w:r>
          </w:p>
          <w:p w:rsidR="00F46AF2" w:rsidRDefault="00F46AF2" w:rsidP="00984050">
            <w:pPr>
              <w:widowControl/>
              <w:ind w:right="-334" w:firstLineChars="200" w:firstLine="361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28"/>
                <w:sz w:val="18"/>
                <w:szCs w:val="18"/>
              </w:rPr>
              <w:t>8月2-5日（1日报到）</w:t>
            </w:r>
          </w:p>
          <w:p w:rsidR="00F46AF2" w:rsidRDefault="00F46AF2" w:rsidP="00984050">
            <w:pPr>
              <w:widowControl/>
              <w:ind w:right="-334" w:firstLineChars="350" w:firstLine="632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贵州·贵阳</w:t>
            </w:r>
          </w:p>
          <w:p w:rsidR="00F46AF2" w:rsidRDefault="00F46AF2" w:rsidP="00984050">
            <w:pPr>
              <w:widowControl/>
              <w:ind w:right="-334"/>
            </w:pP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8月5-8日（4日报到）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西藏·拉萨</w:t>
            </w:r>
          </w:p>
        </w:tc>
        <w:tc>
          <w:tcPr>
            <w:tcW w:w="2775" w:type="dxa"/>
            <w:vMerge w:val="restart"/>
          </w:tcPr>
          <w:p w:rsidR="00F46AF2" w:rsidRDefault="00F46AF2" w:rsidP="00984050">
            <w:pPr>
              <w:widowControl/>
              <w:ind w:right="-334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200" w:firstLine="36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200" w:firstLine="36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8月5-8日（4日报到）</w:t>
            </w:r>
          </w:p>
          <w:p w:rsidR="00F46AF2" w:rsidRDefault="00F46AF2" w:rsidP="00984050">
            <w:pPr>
              <w:widowControl/>
              <w:ind w:right="-334" w:firstLineChars="350" w:firstLine="632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山东·青岛</w:t>
            </w:r>
          </w:p>
          <w:p w:rsidR="00F46AF2" w:rsidRDefault="00F46AF2" w:rsidP="00984050">
            <w:pPr>
              <w:widowControl/>
              <w:ind w:right="-334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635"/>
        </w:trPr>
        <w:tc>
          <w:tcPr>
            <w:tcW w:w="1201" w:type="dxa"/>
            <w:vMerge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1" w:type="dxa"/>
            <w:vMerge/>
          </w:tcPr>
          <w:p w:rsidR="00F46AF2" w:rsidRDefault="00F46AF2" w:rsidP="00984050">
            <w:pPr>
              <w:widowControl/>
              <w:ind w:right="-334"/>
            </w:pP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8月5-8日（4日报到）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云南·昆明</w:t>
            </w:r>
          </w:p>
        </w:tc>
        <w:tc>
          <w:tcPr>
            <w:tcW w:w="2775" w:type="dxa"/>
            <w:vMerge/>
          </w:tcPr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705"/>
        </w:trPr>
        <w:tc>
          <w:tcPr>
            <w:tcW w:w="1201" w:type="dxa"/>
            <w:vMerge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1" w:type="dxa"/>
            <w:vMerge/>
          </w:tcPr>
          <w:p w:rsidR="00F46AF2" w:rsidRDefault="00F46AF2" w:rsidP="00984050">
            <w:pPr>
              <w:widowControl/>
              <w:ind w:right="-334"/>
            </w:pP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 xml:space="preserve"> 8月10-13日（9日报到）</w:t>
            </w:r>
          </w:p>
          <w:p w:rsidR="00F46AF2" w:rsidRDefault="00F46AF2" w:rsidP="00984050">
            <w:pPr>
              <w:widowControl/>
              <w:ind w:right="-334" w:firstLineChars="600" w:firstLine="1084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内蒙·呼伦贝尔</w:t>
            </w:r>
          </w:p>
        </w:tc>
        <w:tc>
          <w:tcPr>
            <w:tcW w:w="2775" w:type="dxa"/>
            <w:vMerge/>
          </w:tcPr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1480"/>
        </w:trPr>
        <w:tc>
          <w:tcPr>
            <w:tcW w:w="1201" w:type="dxa"/>
          </w:tcPr>
          <w:p w:rsidR="00F46AF2" w:rsidRDefault="00F46AF2" w:rsidP="00984050">
            <w:pPr>
              <w:widowControl/>
              <w:ind w:right="-334" w:firstLineChars="200" w:firstLine="361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  <w:p w:rsidR="00F46AF2" w:rsidRDefault="00F46AF2" w:rsidP="00984050">
            <w:pPr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  <w:p w:rsidR="00F46AF2" w:rsidRDefault="00F46AF2" w:rsidP="00984050">
            <w:pPr>
              <w:jc w:val="center"/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9月</w:t>
            </w:r>
          </w:p>
        </w:tc>
        <w:tc>
          <w:tcPr>
            <w:tcW w:w="2761" w:type="dxa"/>
          </w:tcPr>
          <w:p w:rsidR="00F46AF2" w:rsidRDefault="00F46AF2" w:rsidP="00984050">
            <w:pPr>
              <w:widowControl/>
              <w:ind w:right="-334" w:firstLineChars="200" w:firstLine="36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行政事业单位财务人员</w:t>
            </w:r>
          </w:p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专业能力提升</w:t>
            </w:r>
          </w:p>
          <w:p w:rsidR="00F46AF2" w:rsidRDefault="00F46AF2" w:rsidP="00984050">
            <w:pPr>
              <w:widowControl/>
              <w:ind w:right="-334" w:firstLineChars="200" w:firstLine="36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9月9-12日（8日报到）</w:t>
            </w:r>
          </w:p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四川·成都</w:t>
            </w: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ind w:leftChars="171" w:left="359" w:right="-334" w:firstLineChars="100" w:firstLine="181"/>
              <w:rPr>
                <w:rFonts w:ascii="仿宋" w:eastAsia="仿宋" w:hAnsi="仿宋" w:cs="仿宋"/>
                <w:b/>
                <w:bCs/>
                <w:kern w:val="28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8"/>
                <w:sz w:val="18"/>
                <w:szCs w:val="18"/>
              </w:rPr>
              <w:t>9月12-15日（11日报到）</w:t>
            </w:r>
          </w:p>
          <w:p w:rsidR="00F46AF2" w:rsidRDefault="00F46AF2" w:rsidP="00984050">
            <w:pPr>
              <w:widowControl/>
              <w:ind w:right="-334" w:firstLineChars="600" w:firstLine="1084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浙江·杭州</w:t>
            </w:r>
          </w:p>
          <w:p w:rsidR="00F46AF2" w:rsidRDefault="00F46AF2" w:rsidP="00984050">
            <w:pPr>
              <w:widowControl/>
              <w:ind w:right="-334" w:firstLineChars="300" w:firstLine="542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9月27-30日（26日报到）</w:t>
            </w:r>
          </w:p>
          <w:p w:rsidR="00F46AF2" w:rsidRDefault="00F46AF2" w:rsidP="00984050">
            <w:pPr>
              <w:widowControl/>
              <w:ind w:right="-334" w:firstLineChars="600" w:firstLine="1084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海南·海口</w:t>
            </w:r>
          </w:p>
        </w:tc>
        <w:tc>
          <w:tcPr>
            <w:tcW w:w="2775" w:type="dxa"/>
          </w:tcPr>
          <w:p w:rsidR="00F46AF2" w:rsidRDefault="00F46AF2" w:rsidP="00984050">
            <w:pPr>
              <w:widowControl/>
              <w:ind w:right="-334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150" w:firstLine="27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9月12-15日（11日报到）</w:t>
            </w:r>
          </w:p>
          <w:p w:rsidR="00F46AF2" w:rsidRDefault="00F46AF2" w:rsidP="00984050">
            <w:pPr>
              <w:widowControl/>
              <w:ind w:right="-334" w:firstLineChars="300" w:firstLine="542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山东·青岛</w:t>
            </w: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1480"/>
        </w:trPr>
        <w:tc>
          <w:tcPr>
            <w:tcW w:w="1201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200" w:firstLine="361"/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10月</w:t>
            </w:r>
          </w:p>
        </w:tc>
        <w:tc>
          <w:tcPr>
            <w:tcW w:w="2761" w:type="dxa"/>
          </w:tcPr>
          <w:p w:rsidR="00F46AF2" w:rsidRDefault="00F46AF2" w:rsidP="00984050">
            <w:pPr>
              <w:widowControl/>
              <w:ind w:right="-334" w:firstLineChars="200" w:firstLine="36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行政事业单位财务人员</w:t>
            </w:r>
          </w:p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专业能力提升</w:t>
            </w:r>
          </w:p>
          <w:p w:rsidR="00F46AF2" w:rsidRDefault="00F46AF2" w:rsidP="00984050">
            <w:pPr>
              <w:widowControl/>
              <w:ind w:right="-334" w:firstLineChars="100" w:firstLine="18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10月18-21日（17日报到）</w:t>
            </w:r>
          </w:p>
          <w:p w:rsidR="00F46AF2" w:rsidRDefault="00F46AF2" w:rsidP="00984050">
            <w:pPr>
              <w:widowControl/>
              <w:ind w:right="-334" w:firstLineChars="400" w:firstLine="723"/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陕西·西安</w:t>
            </w: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shd w:val="clear" w:color="auto" w:fill="FFFFFF"/>
              <w:ind w:firstLineChars="200" w:firstLine="361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10月14-17日（13日报到）</w:t>
            </w:r>
          </w:p>
          <w:p w:rsidR="00F46AF2" w:rsidRDefault="00F46AF2" w:rsidP="00984050">
            <w:pPr>
              <w:widowControl/>
              <w:shd w:val="clear" w:color="auto" w:fill="FFFFFF"/>
              <w:ind w:firstLineChars="688" w:firstLine="1243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重庆市</w:t>
            </w:r>
          </w:p>
          <w:p w:rsidR="00F46AF2" w:rsidRDefault="00F46AF2" w:rsidP="00984050">
            <w:pPr>
              <w:widowControl/>
              <w:shd w:val="clear" w:color="auto" w:fill="FFFFFF"/>
              <w:ind w:firstLineChars="200" w:firstLine="361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10月25-28日（24日报到）</w:t>
            </w:r>
          </w:p>
          <w:p w:rsidR="00F46AF2" w:rsidRDefault="00F46AF2" w:rsidP="00984050">
            <w:pPr>
              <w:widowControl/>
              <w:shd w:val="clear" w:color="auto" w:fill="FFFFFF"/>
              <w:ind w:firstLineChars="188" w:firstLine="340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广西·桂林</w:t>
            </w:r>
          </w:p>
        </w:tc>
        <w:tc>
          <w:tcPr>
            <w:tcW w:w="2775" w:type="dxa"/>
          </w:tcPr>
          <w:p w:rsidR="00F46AF2" w:rsidRDefault="00F46AF2" w:rsidP="00984050">
            <w:pPr>
              <w:widowControl/>
              <w:shd w:val="clear" w:color="auto" w:fill="FFFFFF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shd w:val="clear" w:color="auto" w:fill="FFFFFF"/>
              <w:ind w:firstLineChars="200" w:firstLine="361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10月20-23日（19日报到）</w:t>
            </w:r>
          </w:p>
          <w:p w:rsidR="00F46AF2" w:rsidRDefault="00F46AF2" w:rsidP="00984050">
            <w:pPr>
              <w:widowControl/>
              <w:shd w:val="clear" w:color="auto" w:fill="FFFFFF"/>
              <w:ind w:firstLineChars="188" w:firstLine="340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 xml:space="preserve">   上海</w:t>
            </w:r>
          </w:p>
        </w:tc>
      </w:tr>
      <w:tr w:rsidR="00F46AF2" w:rsidTr="00984050">
        <w:tblPrEx>
          <w:tblCellMar>
            <w:right w:w="108" w:type="dxa"/>
          </w:tblCellMar>
        </w:tblPrEx>
        <w:trPr>
          <w:trHeight w:val="1594"/>
        </w:trPr>
        <w:tc>
          <w:tcPr>
            <w:tcW w:w="1201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200" w:firstLine="361"/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11月</w:t>
            </w:r>
          </w:p>
        </w:tc>
        <w:tc>
          <w:tcPr>
            <w:tcW w:w="2761" w:type="dxa"/>
          </w:tcPr>
          <w:p w:rsidR="00F46AF2" w:rsidRDefault="00F46AF2" w:rsidP="00984050">
            <w:pPr>
              <w:widowControl/>
              <w:ind w:right="-334" w:firstLineChars="150" w:firstLine="27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行政事业单位财务人员</w:t>
            </w:r>
          </w:p>
          <w:p w:rsidR="00F46AF2" w:rsidRDefault="00F46AF2" w:rsidP="00984050">
            <w:pPr>
              <w:widowControl/>
              <w:ind w:right="-334" w:firstLineChars="400" w:firstLine="723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专业能力提升</w:t>
            </w:r>
          </w:p>
          <w:p w:rsidR="00F46AF2" w:rsidRDefault="00F46AF2" w:rsidP="00984050">
            <w:pPr>
              <w:widowControl/>
              <w:ind w:right="-334" w:firstLineChars="200" w:firstLine="361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11月6-9日（5日报到）</w:t>
            </w:r>
          </w:p>
          <w:p w:rsidR="00F46AF2" w:rsidRDefault="00F46AF2" w:rsidP="00984050">
            <w:pPr>
              <w:widowControl/>
              <w:ind w:right="-334" w:firstLineChars="400" w:firstLine="723"/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 重庆</w:t>
            </w: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shd w:val="clear" w:color="auto" w:fill="FFFFFF"/>
              <w:ind w:firstLineChars="200" w:firstLine="361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11月11-14日（10日报到）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广东·广州</w:t>
            </w:r>
          </w:p>
          <w:p w:rsidR="00F46AF2" w:rsidRDefault="00F46AF2" w:rsidP="00984050">
            <w:pPr>
              <w:widowControl/>
              <w:shd w:val="clear" w:color="auto" w:fill="FFFFFF"/>
              <w:ind w:firstLineChars="200" w:firstLine="361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11月23-26日（22日报到）</w:t>
            </w:r>
          </w:p>
          <w:p w:rsidR="00F46AF2" w:rsidRDefault="00F46AF2" w:rsidP="00984050">
            <w:pPr>
              <w:widowControl/>
              <w:ind w:right="-334" w:firstLineChars="600" w:firstLine="1084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18"/>
                <w:szCs w:val="18"/>
              </w:rPr>
              <w:t>海南·海口</w:t>
            </w:r>
          </w:p>
        </w:tc>
        <w:tc>
          <w:tcPr>
            <w:tcW w:w="2775" w:type="dxa"/>
          </w:tcPr>
          <w:p w:rsidR="00F46AF2" w:rsidRDefault="00F46AF2" w:rsidP="00984050">
            <w:pPr>
              <w:widowControl/>
              <w:shd w:val="clear" w:color="auto" w:fill="FFFFFF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shd w:val="clear" w:color="auto" w:fill="FFFFFF"/>
              <w:ind w:firstLineChars="200" w:firstLine="361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11月21-24日（20日报到）</w:t>
            </w:r>
          </w:p>
          <w:p w:rsidR="00F46AF2" w:rsidRDefault="00F46AF2" w:rsidP="00984050">
            <w:pPr>
              <w:widowControl/>
              <w:shd w:val="clear" w:color="auto" w:fill="FFFFFF"/>
              <w:ind w:firstLineChars="300" w:firstLine="542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云南·昆明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</w:p>
        </w:tc>
      </w:tr>
      <w:tr w:rsidR="00F46AF2" w:rsidTr="00F46AF2">
        <w:tblPrEx>
          <w:tblCellMar>
            <w:right w:w="108" w:type="dxa"/>
          </w:tblCellMar>
        </w:tblPrEx>
        <w:trPr>
          <w:trHeight w:val="1266"/>
        </w:trPr>
        <w:tc>
          <w:tcPr>
            <w:tcW w:w="1201" w:type="dxa"/>
          </w:tcPr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12月</w:t>
            </w:r>
          </w:p>
          <w:p w:rsidR="00F46AF2" w:rsidRDefault="00F46AF2" w:rsidP="00984050">
            <w:pPr>
              <w:widowControl/>
              <w:ind w:right="-334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/>
              <w:jc w:val="center"/>
            </w:pPr>
          </w:p>
        </w:tc>
        <w:tc>
          <w:tcPr>
            <w:tcW w:w="2761" w:type="dxa"/>
          </w:tcPr>
          <w:p w:rsidR="00F46AF2" w:rsidRDefault="00F46AF2" w:rsidP="00984050">
            <w:pPr>
              <w:widowControl/>
              <w:ind w:right="-334" w:firstLineChars="300" w:firstLine="542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300" w:firstLine="542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300" w:firstLine="542"/>
              <w:rPr>
                <w:rFonts w:ascii="仿宋" w:eastAsia="仿宋" w:hAnsi="仿宋" w:cs="仿宋"/>
                <w:b/>
                <w:kern w:val="28"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ind w:right="-334" w:firstLineChars="400" w:firstLine="840"/>
            </w:pPr>
          </w:p>
        </w:tc>
        <w:tc>
          <w:tcPr>
            <w:tcW w:w="3014" w:type="dxa"/>
          </w:tcPr>
          <w:p w:rsidR="00F46AF2" w:rsidRDefault="00F46AF2" w:rsidP="0098405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 12月11-14日（10日报到）</w:t>
            </w:r>
          </w:p>
          <w:p w:rsidR="00F46AF2" w:rsidRDefault="00F46AF2" w:rsidP="0098405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广东·深圳</w:t>
            </w:r>
          </w:p>
          <w:p w:rsidR="00F46AF2" w:rsidRDefault="00F46AF2" w:rsidP="00984050">
            <w:pPr>
              <w:widowControl/>
              <w:shd w:val="clear" w:color="auto" w:fill="FFFFFF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 xml:space="preserve">    12月14-17日（13日报到）</w:t>
            </w:r>
          </w:p>
          <w:p w:rsidR="00F46AF2" w:rsidRDefault="00F46AF2" w:rsidP="00984050">
            <w:pPr>
              <w:widowControl/>
              <w:ind w:right="-334" w:firstLineChars="600" w:firstLine="1084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海南·海口</w:t>
            </w:r>
          </w:p>
        </w:tc>
        <w:tc>
          <w:tcPr>
            <w:tcW w:w="2775" w:type="dxa"/>
          </w:tcPr>
          <w:p w:rsidR="00F46AF2" w:rsidRDefault="00F46AF2" w:rsidP="00984050">
            <w:pPr>
              <w:widowControl/>
              <w:shd w:val="clear" w:color="auto" w:fill="FFFFFF"/>
              <w:jc w:val="lef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  <w:p w:rsidR="00F46AF2" w:rsidRDefault="00F46AF2" w:rsidP="00984050">
            <w:pPr>
              <w:widowControl/>
              <w:shd w:val="clear" w:color="auto" w:fill="FFFFFF"/>
              <w:ind w:firstLineChars="100" w:firstLine="181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12月6-9日（5日报到）</w:t>
            </w:r>
          </w:p>
          <w:p w:rsidR="00F46AF2" w:rsidRDefault="00F46AF2" w:rsidP="00984050">
            <w:pPr>
              <w:widowControl/>
              <w:ind w:right="-334" w:firstLineChars="500" w:firstLine="904"/>
              <w:rPr>
                <w:rFonts w:ascii="仿宋" w:eastAsia="仿宋" w:hAnsi="仿宋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重庆市</w:t>
            </w:r>
          </w:p>
        </w:tc>
      </w:tr>
    </w:tbl>
    <w:p w:rsidR="00F46AF2" w:rsidRDefault="00F46AF2" w:rsidP="00F46AF2">
      <w:pPr>
        <w:pStyle w:val="1"/>
        <w:widowControl/>
        <w:spacing w:line="520" w:lineRule="exact"/>
        <w:ind w:right="-334" w:firstLineChars="0" w:firstLine="0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</w:p>
    <w:sectPr w:rsidR="00F46AF2" w:rsidSect="00F46A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6E5338"/>
    <w:multiLevelType w:val="singleLevel"/>
    <w:tmpl w:val="DC6E5338"/>
    <w:lvl w:ilvl="0">
      <w:start w:val="1"/>
      <w:numFmt w:val="chineseCounting"/>
      <w:suff w:val="nothing"/>
      <w:lvlText w:val="%1、"/>
      <w:lvlJc w:val="left"/>
      <w:pPr>
        <w:ind w:left="758" w:firstLine="0"/>
      </w:pPr>
      <w:rPr>
        <w:rFonts w:hint="eastAsia"/>
      </w:rPr>
    </w:lvl>
  </w:abstractNum>
  <w:abstractNum w:abstractNumId="1" w15:restartNumberingAfterBreak="0">
    <w:nsid w:val="20A80D6E"/>
    <w:multiLevelType w:val="multilevel"/>
    <w:tmpl w:val="20A80D6E"/>
    <w:lvl w:ilvl="0">
      <w:numFmt w:val="bullet"/>
      <w:lvlText w:val="※"/>
      <w:lvlJc w:val="left"/>
      <w:pPr>
        <w:ind w:left="360" w:hanging="360"/>
      </w:pPr>
      <w:rPr>
        <w:rFonts w:ascii="仿宋" w:eastAsia="仿宋" w:hAnsi="仿宋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483C2"/>
    <w:multiLevelType w:val="singleLevel"/>
    <w:tmpl w:val="59C483C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EF36746"/>
    <w:multiLevelType w:val="multilevel"/>
    <w:tmpl w:val="5EF3674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5B6503D"/>
    <w:multiLevelType w:val="multilevel"/>
    <w:tmpl w:val="65B6503D"/>
    <w:lvl w:ilvl="0">
      <w:numFmt w:val="bullet"/>
      <w:lvlText w:val="※"/>
      <w:lvlJc w:val="left"/>
      <w:pPr>
        <w:ind w:left="360" w:hanging="360"/>
      </w:pPr>
      <w:rPr>
        <w:rFonts w:ascii="仿宋" w:eastAsia="仿宋" w:hAnsi="仿宋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F2"/>
    <w:rsid w:val="00145B32"/>
    <w:rsid w:val="00ED1531"/>
    <w:rsid w:val="00F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1E1C"/>
  <w15:chartTrackingRefBased/>
  <w15:docId w15:val="{2E9679B5-3E94-413C-88B9-231B4AC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AF2"/>
    <w:pPr>
      <w:widowControl w:val="0"/>
      <w:spacing w:line="320" w:lineRule="exact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6AF2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bstract">
    <w:name w:val="abstract"/>
    <w:basedOn w:val="a"/>
    <w:uiPriority w:val="99"/>
    <w:qFormat/>
    <w:rsid w:val="00F46AF2"/>
    <w:pPr>
      <w:widowControl/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jc w:val="left"/>
    </w:pPr>
    <w:rPr>
      <w:rFonts w:ascii="宋体" w:hAnsi="宋体" w:cs="宋体"/>
      <w:sz w:val="24"/>
    </w:rPr>
  </w:style>
  <w:style w:type="paragraph" w:customStyle="1" w:styleId="1">
    <w:name w:val="列出段落1"/>
    <w:basedOn w:val="a"/>
    <w:uiPriority w:val="99"/>
    <w:unhideWhenUsed/>
    <w:qFormat/>
    <w:rsid w:val="00F46AF2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tabs>
        <w:tab w:val="center" w:pos="4153"/>
        <w:tab w:val="right" w:pos="8306"/>
      </w:tabs>
      <w:spacing w:line="240" w:lineRule="auto"/>
      <w:ind w:firstLineChars="200" w:firstLine="420"/>
      <w:jc w:val="left"/>
    </w:pPr>
    <w:rPr>
      <w:sz w:val="18"/>
    </w:rPr>
  </w:style>
  <w:style w:type="paragraph" w:customStyle="1" w:styleId="Style1">
    <w:name w:val="_Style 1"/>
    <w:uiPriority w:val="1"/>
    <w:qFormat/>
    <w:rsid w:val="00F46AF2"/>
    <w:pPr>
      <w:widowControl w:val="0"/>
      <w:jc w:val="both"/>
    </w:pPr>
  </w:style>
  <w:style w:type="paragraph" w:styleId="a4">
    <w:name w:val="List Paragraph"/>
    <w:basedOn w:val="a"/>
    <w:uiPriority w:val="99"/>
    <w:unhideWhenUsed/>
    <w:qFormat/>
    <w:rsid w:val="00F46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2018-06-15T01:02:00Z</dcterms:created>
  <dcterms:modified xsi:type="dcterms:W3CDTF">2018-06-15T01:06:00Z</dcterms:modified>
</cp:coreProperties>
</file>