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AB91" w14:textId="3B1A13B1" w:rsidR="00C65045" w:rsidRPr="00C65045" w:rsidRDefault="00C65045" w:rsidP="00C65045">
      <w:pPr>
        <w:jc w:val="left"/>
        <w:rPr>
          <w:rFonts w:ascii="仿宋_GB2312" w:eastAsia="仿宋_GB2312"/>
          <w:sz w:val="30"/>
          <w:szCs w:val="30"/>
        </w:rPr>
      </w:pPr>
      <w:r w:rsidRPr="00C65045">
        <w:rPr>
          <w:rFonts w:ascii="仿宋_GB2312" w:eastAsia="仿宋_GB2312" w:hint="eastAsia"/>
          <w:sz w:val="30"/>
          <w:szCs w:val="30"/>
        </w:rPr>
        <w:t>附件2</w:t>
      </w:r>
    </w:p>
    <w:p w14:paraId="728B37A3" w14:textId="3F05FC1D" w:rsidR="00F610A8" w:rsidRDefault="00F610A8" w:rsidP="00BA18E0">
      <w:pPr>
        <w:ind w:firstLineChars="196" w:firstLine="708"/>
        <w:jc w:val="center"/>
        <w:rPr>
          <w:rFonts w:ascii="宋体" w:eastAsia="宋体" w:hAnsi="宋体"/>
          <w:b/>
          <w:sz w:val="36"/>
          <w:szCs w:val="36"/>
        </w:rPr>
      </w:pPr>
      <w:r w:rsidRPr="00BA18E0">
        <w:rPr>
          <w:rFonts w:ascii="宋体" w:eastAsia="宋体" w:hAnsi="宋体" w:hint="eastAsia"/>
          <w:b/>
          <w:sz w:val="36"/>
          <w:szCs w:val="36"/>
        </w:rPr>
        <w:t>关于增补理事、常务理事的议案</w:t>
      </w:r>
    </w:p>
    <w:p w14:paraId="03185EE1" w14:textId="70F8DE78" w:rsidR="00466539" w:rsidRPr="00BA18E0" w:rsidRDefault="00466539" w:rsidP="00BA18E0">
      <w:pPr>
        <w:ind w:firstLineChars="196" w:firstLine="708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(审议稿)</w:t>
      </w:r>
    </w:p>
    <w:p w14:paraId="61E2686A" w14:textId="6183ED0B" w:rsidR="00F610A8" w:rsidRDefault="00F610A8" w:rsidP="00F610A8">
      <w:pPr>
        <w:jc w:val="left"/>
        <w:rPr>
          <w:rFonts w:ascii="仿宋_GB2312" w:eastAsia="仿宋_GB2312"/>
          <w:sz w:val="30"/>
          <w:szCs w:val="30"/>
        </w:rPr>
      </w:pPr>
      <w:r w:rsidRPr="00002CBE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002CBE">
        <w:rPr>
          <w:rFonts w:ascii="仿宋_GB2312" w:eastAsia="仿宋_GB2312" w:hint="eastAsia"/>
          <w:sz w:val="30"/>
          <w:szCs w:val="30"/>
        </w:rPr>
        <w:t>根据</w:t>
      </w:r>
      <w:r w:rsidR="00387AA8">
        <w:rPr>
          <w:rFonts w:ascii="仿宋_GB2312" w:eastAsia="仿宋_GB2312" w:hint="eastAsia"/>
          <w:sz w:val="30"/>
          <w:szCs w:val="30"/>
        </w:rPr>
        <w:t>《</w:t>
      </w:r>
      <w:r w:rsidR="00387AA8" w:rsidRPr="00002CBE">
        <w:rPr>
          <w:rFonts w:ascii="仿宋_GB2312" w:eastAsia="仿宋_GB2312" w:hint="eastAsia"/>
          <w:sz w:val="30"/>
          <w:szCs w:val="30"/>
        </w:rPr>
        <w:t>中国总会计师协会</w:t>
      </w:r>
      <w:r w:rsidR="00387AA8">
        <w:rPr>
          <w:rFonts w:ascii="仿宋_GB2312" w:eastAsia="仿宋_GB2312" w:hint="eastAsia"/>
          <w:sz w:val="30"/>
          <w:szCs w:val="30"/>
        </w:rPr>
        <w:t>章程》、《中国总会计师协会会员管理办法》常务理事单位、理事单位成员不得少于会员总数三分之一，</w:t>
      </w:r>
      <w:r w:rsidR="007B0A21">
        <w:rPr>
          <w:rFonts w:ascii="仿宋_GB2312" w:eastAsia="仿宋_GB2312" w:hint="eastAsia"/>
          <w:sz w:val="30"/>
          <w:szCs w:val="30"/>
        </w:rPr>
        <w:t>中国总会计师协会</w:t>
      </w:r>
      <w:r w:rsidR="00387AA8">
        <w:rPr>
          <w:rFonts w:ascii="仿宋_GB2312" w:eastAsia="仿宋_GB2312" w:hint="eastAsia"/>
          <w:sz w:val="30"/>
          <w:szCs w:val="30"/>
        </w:rPr>
        <w:t>代理记账行业分会</w:t>
      </w:r>
      <w:r w:rsidRPr="00002CBE">
        <w:rPr>
          <w:rFonts w:ascii="仿宋_GB2312" w:eastAsia="仿宋_GB2312" w:hint="eastAsia"/>
          <w:sz w:val="30"/>
          <w:szCs w:val="30"/>
        </w:rPr>
        <w:t>第一届理事会</w:t>
      </w:r>
      <w:r w:rsidR="00387AA8">
        <w:rPr>
          <w:rFonts w:ascii="仿宋_GB2312" w:eastAsia="仿宋_GB2312" w:hint="eastAsia"/>
          <w:sz w:val="30"/>
          <w:szCs w:val="30"/>
        </w:rPr>
        <w:t>根据</w:t>
      </w:r>
      <w:r w:rsidRPr="00002CBE">
        <w:rPr>
          <w:rFonts w:ascii="仿宋_GB2312" w:eastAsia="仿宋_GB2312" w:hint="eastAsia"/>
          <w:sz w:val="30"/>
          <w:szCs w:val="30"/>
        </w:rPr>
        <w:t>工作</w:t>
      </w:r>
      <w:r w:rsidR="00387AA8">
        <w:rPr>
          <w:rFonts w:ascii="仿宋_GB2312" w:eastAsia="仿宋_GB2312" w:hint="eastAsia"/>
          <w:sz w:val="30"/>
          <w:szCs w:val="30"/>
        </w:rPr>
        <w:t>要求</w:t>
      </w:r>
      <w:r w:rsidRPr="00002CBE">
        <w:rPr>
          <w:rFonts w:ascii="仿宋_GB2312" w:eastAsia="仿宋_GB2312" w:hint="eastAsia"/>
          <w:sz w:val="30"/>
          <w:szCs w:val="30"/>
        </w:rPr>
        <w:t>增加常务理事</w:t>
      </w:r>
      <w:r>
        <w:rPr>
          <w:rFonts w:ascii="仿宋_GB2312" w:eastAsia="仿宋_GB2312" w:hint="eastAsia"/>
          <w:sz w:val="30"/>
          <w:szCs w:val="30"/>
        </w:rPr>
        <w:t>单位</w:t>
      </w:r>
      <w:r>
        <w:rPr>
          <w:rFonts w:ascii="仿宋_GB2312" w:eastAsia="仿宋_GB2312"/>
          <w:sz w:val="30"/>
          <w:szCs w:val="30"/>
        </w:rPr>
        <w:t>2</w:t>
      </w:r>
      <w:r w:rsidRPr="00002CBE">
        <w:rPr>
          <w:rFonts w:ascii="仿宋_GB2312" w:eastAsia="仿宋_GB2312" w:hint="eastAsia"/>
          <w:sz w:val="30"/>
          <w:szCs w:val="30"/>
        </w:rPr>
        <w:t>名，理事单位</w:t>
      </w:r>
      <w:r>
        <w:rPr>
          <w:rFonts w:ascii="仿宋_GB2312" w:eastAsia="仿宋_GB2312"/>
          <w:sz w:val="30"/>
          <w:szCs w:val="30"/>
        </w:rPr>
        <w:t>2</w:t>
      </w:r>
      <w:r w:rsidR="00544E5E">
        <w:rPr>
          <w:rFonts w:ascii="仿宋_GB2312" w:eastAsia="仿宋_GB2312"/>
          <w:sz w:val="30"/>
          <w:szCs w:val="30"/>
        </w:rPr>
        <w:t>5</w:t>
      </w:r>
      <w:r w:rsidRPr="00002CBE">
        <w:rPr>
          <w:rFonts w:ascii="仿宋_GB2312" w:eastAsia="仿宋_GB2312" w:hint="eastAsia"/>
          <w:sz w:val="30"/>
          <w:szCs w:val="30"/>
        </w:rPr>
        <w:t>名。</w:t>
      </w:r>
    </w:p>
    <w:p w14:paraId="568767C1" w14:textId="7C5FCE7E" w:rsidR="00F610A8" w:rsidRDefault="00F610A8" w:rsidP="00F610A8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这次增加的理事单位、常务理事单位，</w:t>
      </w:r>
      <w:r w:rsidR="00387AA8">
        <w:rPr>
          <w:rFonts w:ascii="仿宋_GB2312" w:eastAsia="仿宋_GB2312" w:hint="eastAsia"/>
          <w:sz w:val="30"/>
          <w:szCs w:val="30"/>
        </w:rPr>
        <w:t>由会员单位发起申请，经</w:t>
      </w:r>
      <w:r w:rsidR="007B0A21">
        <w:rPr>
          <w:rFonts w:ascii="仿宋_GB2312" w:eastAsia="仿宋_GB2312" w:hint="eastAsia"/>
          <w:sz w:val="30"/>
          <w:szCs w:val="30"/>
        </w:rPr>
        <w:t>中国总会计师协会代理记</w:t>
      </w:r>
      <w:r w:rsidR="00703758">
        <w:rPr>
          <w:rFonts w:ascii="仿宋_GB2312" w:eastAsia="仿宋_GB2312" w:hint="eastAsia"/>
          <w:sz w:val="30"/>
          <w:szCs w:val="30"/>
        </w:rPr>
        <w:t>账</w:t>
      </w:r>
      <w:r w:rsidR="007B0A21">
        <w:rPr>
          <w:rFonts w:ascii="仿宋_GB2312" w:eastAsia="仿宋_GB2312" w:hint="eastAsia"/>
          <w:sz w:val="30"/>
          <w:szCs w:val="30"/>
        </w:rPr>
        <w:t>行业</w:t>
      </w:r>
      <w:r w:rsidR="00703758">
        <w:rPr>
          <w:rFonts w:ascii="仿宋_GB2312" w:eastAsia="仿宋_GB2312" w:hint="eastAsia"/>
          <w:sz w:val="30"/>
          <w:szCs w:val="30"/>
        </w:rPr>
        <w:t>分会</w:t>
      </w:r>
      <w:r w:rsidR="00387AA8">
        <w:rPr>
          <w:rFonts w:ascii="仿宋_GB2312" w:eastAsia="仿宋_GB2312" w:hint="eastAsia"/>
          <w:sz w:val="30"/>
          <w:szCs w:val="30"/>
        </w:rPr>
        <w:t>秘书处办公会议审核，符合条件并征求本人同意。</w:t>
      </w:r>
      <w:r w:rsidR="0070060D">
        <w:rPr>
          <w:rFonts w:ascii="仿宋_GB2312" w:eastAsia="仿宋_GB2312" w:hint="eastAsia"/>
          <w:sz w:val="30"/>
          <w:szCs w:val="30"/>
        </w:rPr>
        <w:t>名单如下:</w:t>
      </w:r>
    </w:p>
    <w:p w14:paraId="1C37C71C" w14:textId="3F33196E" w:rsidR="0070060D" w:rsidRPr="0070060D" w:rsidRDefault="0070060D" w:rsidP="00F610A8">
      <w:pPr>
        <w:jc w:val="left"/>
        <w:rPr>
          <w:rFonts w:ascii="仿宋_GB2312" w:eastAsia="仿宋_GB2312"/>
          <w:b/>
          <w:sz w:val="30"/>
          <w:szCs w:val="30"/>
        </w:rPr>
      </w:pPr>
      <w:r w:rsidRPr="0070060D">
        <w:rPr>
          <w:rFonts w:ascii="仿宋_GB2312" w:eastAsia="仿宋_GB2312" w:hint="eastAsia"/>
          <w:b/>
          <w:sz w:val="30"/>
          <w:szCs w:val="30"/>
        </w:rPr>
        <w:t xml:space="preserve"> </w:t>
      </w:r>
      <w:r w:rsidRPr="0070060D">
        <w:rPr>
          <w:rFonts w:ascii="仿宋_GB2312" w:eastAsia="仿宋_GB2312"/>
          <w:b/>
          <w:sz w:val="30"/>
          <w:szCs w:val="30"/>
        </w:rPr>
        <w:t xml:space="preserve"> </w:t>
      </w:r>
      <w:r w:rsidRPr="0070060D">
        <w:rPr>
          <w:rFonts w:ascii="仿宋_GB2312" w:eastAsia="仿宋_GB2312" w:hint="eastAsia"/>
          <w:b/>
          <w:sz w:val="30"/>
          <w:szCs w:val="30"/>
        </w:rPr>
        <w:t>一、常务理事</w:t>
      </w:r>
      <w:r>
        <w:rPr>
          <w:rFonts w:ascii="仿宋_GB2312" w:eastAsia="仿宋_GB2312" w:hint="eastAsia"/>
          <w:b/>
          <w:sz w:val="30"/>
          <w:szCs w:val="30"/>
        </w:rPr>
        <w:t>单位</w:t>
      </w:r>
      <w:r w:rsidR="007B0A21" w:rsidRPr="0070060D">
        <w:rPr>
          <w:rFonts w:ascii="仿宋_GB2312" w:eastAsia="仿宋_GB2312" w:hint="eastAsia"/>
          <w:b/>
          <w:sz w:val="30"/>
          <w:szCs w:val="30"/>
        </w:rPr>
        <w:t>（</w:t>
      </w:r>
      <w:r w:rsidR="007B0A21">
        <w:rPr>
          <w:rFonts w:ascii="仿宋_GB2312" w:eastAsia="仿宋_GB2312" w:hint="eastAsia"/>
          <w:b/>
          <w:sz w:val="30"/>
          <w:szCs w:val="30"/>
        </w:rPr>
        <w:t>按姓氏笔画排序</w:t>
      </w:r>
      <w:r w:rsidR="007B0A21" w:rsidRPr="0070060D">
        <w:rPr>
          <w:rFonts w:ascii="仿宋_GB2312" w:eastAsia="仿宋_GB2312" w:hint="eastAsia"/>
          <w:b/>
          <w:sz w:val="30"/>
          <w:szCs w:val="30"/>
        </w:rPr>
        <w:t>）</w:t>
      </w:r>
    </w:p>
    <w:p w14:paraId="72992918" w14:textId="3B88F559" w:rsidR="0083654A" w:rsidRPr="0083654A" w:rsidRDefault="0083654A" w:rsidP="0083654A">
      <w:pPr>
        <w:ind w:leftChars="100" w:left="210"/>
        <w:jc w:val="left"/>
        <w:rPr>
          <w:rFonts w:ascii="仿宋_GB2312" w:eastAsia="仿宋_GB2312" w:hint="eastAsia"/>
          <w:sz w:val="30"/>
          <w:szCs w:val="30"/>
        </w:rPr>
      </w:pPr>
      <w:bookmarkStart w:id="0" w:name="_GoBack"/>
      <w:bookmarkEnd w:id="0"/>
      <w:r w:rsidRPr="0070060D">
        <w:rPr>
          <w:rFonts w:ascii="仿宋_GB2312" w:eastAsia="仿宋_GB2312"/>
          <w:sz w:val="30"/>
          <w:szCs w:val="30"/>
        </w:rPr>
        <w:t xml:space="preserve">房炯军 东莞市龙达信息科技有限公司 总经理 </w:t>
      </w:r>
    </w:p>
    <w:p w14:paraId="1B41ED84" w14:textId="3E7B6D6A" w:rsidR="0070060D" w:rsidRDefault="0070060D" w:rsidP="0083654A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70060D">
        <w:rPr>
          <w:rFonts w:ascii="仿宋_GB2312" w:eastAsia="仿宋_GB2312" w:hint="eastAsia"/>
          <w:sz w:val="30"/>
          <w:szCs w:val="30"/>
        </w:rPr>
        <w:t>孙宇鹏</w:t>
      </w:r>
      <w:r w:rsidRPr="0070060D">
        <w:rPr>
          <w:rFonts w:ascii="仿宋_GB2312" w:eastAsia="仿宋_GB2312"/>
          <w:sz w:val="30"/>
          <w:szCs w:val="30"/>
        </w:rPr>
        <w:t xml:space="preserve"> 新疆财易通商务咨询有限公司 总经理 </w:t>
      </w:r>
    </w:p>
    <w:p w14:paraId="1CF515F4" w14:textId="5FFF4750" w:rsidR="005217E4" w:rsidRPr="005217E4" w:rsidRDefault="0070060D" w:rsidP="0070060D">
      <w:pPr>
        <w:ind w:left="300" w:hangingChars="100" w:hanging="3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Pr="0070060D">
        <w:rPr>
          <w:rFonts w:ascii="仿宋_GB2312" w:eastAsia="仿宋_GB2312"/>
          <w:b/>
          <w:sz w:val="30"/>
          <w:szCs w:val="30"/>
        </w:rPr>
        <w:t xml:space="preserve"> </w:t>
      </w:r>
      <w:r w:rsidRPr="0070060D">
        <w:rPr>
          <w:rFonts w:ascii="仿宋_GB2312" w:eastAsia="仿宋_GB2312" w:hint="eastAsia"/>
          <w:b/>
          <w:sz w:val="30"/>
          <w:szCs w:val="30"/>
        </w:rPr>
        <w:t>二、理事</w:t>
      </w:r>
      <w:r>
        <w:rPr>
          <w:rFonts w:ascii="仿宋_GB2312" w:eastAsia="仿宋_GB2312" w:hint="eastAsia"/>
          <w:b/>
          <w:sz w:val="30"/>
          <w:szCs w:val="30"/>
        </w:rPr>
        <w:t>单位</w:t>
      </w:r>
      <w:bookmarkStart w:id="1" w:name="_Hlk511027035"/>
      <w:r w:rsidRPr="0070060D">
        <w:rPr>
          <w:rFonts w:ascii="仿宋_GB2312" w:eastAsia="仿宋_GB2312" w:hint="eastAsia"/>
          <w:b/>
          <w:sz w:val="30"/>
          <w:szCs w:val="30"/>
        </w:rPr>
        <w:t>（</w:t>
      </w:r>
      <w:r w:rsidR="007B0A21">
        <w:rPr>
          <w:rFonts w:ascii="仿宋_GB2312" w:eastAsia="仿宋_GB2312" w:hint="eastAsia"/>
          <w:b/>
          <w:sz w:val="30"/>
          <w:szCs w:val="30"/>
        </w:rPr>
        <w:t>按姓氏笔画排序</w:t>
      </w:r>
      <w:r w:rsidRPr="0070060D">
        <w:rPr>
          <w:rFonts w:ascii="仿宋_GB2312" w:eastAsia="仿宋_GB2312" w:hint="eastAsia"/>
          <w:b/>
          <w:sz w:val="30"/>
          <w:szCs w:val="30"/>
        </w:rPr>
        <w:t>）</w:t>
      </w:r>
      <w:bookmarkEnd w:id="1"/>
      <w:r w:rsidRPr="0070060D">
        <w:rPr>
          <w:rFonts w:ascii="仿宋_GB2312" w:eastAsia="仿宋_GB2312"/>
          <w:b/>
          <w:sz w:val="30"/>
          <w:szCs w:val="30"/>
        </w:rPr>
        <w:cr/>
      </w:r>
      <w:r w:rsidR="005217E4" w:rsidRPr="005217E4">
        <w:rPr>
          <w:rFonts w:ascii="仿宋_GB2312" w:eastAsia="仿宋_GB2312" w:hint="eastAsia"/>
          <w:sz w:val="30"/>
          <w:szCs w:val="30"/>
        </w:rPr>
        <w:t>杜晓菲</w:t>
      </w:r>
      <w:r w:rsidR="005217E4" w:rsidRPr="005217E4">
        <w:rPr>
          <w:rFonts w:ascii="仿宋_GB2312" w:eastAsia="仿宋_GB2312"/>
          <w:sz w:val="30"/>
          <w:szCs w:val="30"/>
        </w:rPr>
        <w:t xml:space="preserve"> 吉林省信诺会计有限公司 总经理</w:t>
      </w:r>
      <w:r w:rsidR="005217E4" w:rsidRPr="005217E4">
        <w:rPr>
          <w:rFonts w:ascii="仿宋_GB2312" w:eastAsia="仿宋_GB2312"/>
          <w:sz w:val="30"/>
          <w:szCs w:val="30"/>
        </w:rPr>
        <w:t> </w:t>
      </w:r>
      <w:r w:rsidR="005217E4" w:rsidRPr="005217E4">
        <w:rPr>
          <w:rFonts w:ascii="仿宋_GB2312" w:eastAsia="仿宋_GB2312"/>
          <w:sz w:val="30"/>
          <w:szCs w:val="30"/>
        </w:rPr>
        <w:t xml:space="preserve">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龚晓刚 太原德勤企业咨询有限公司 经理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郝守勇 济南恒嘉代理记账有限公司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>何</w:t>
      </w:r>
      <w:r w:rsidR="005217E4">
        <w:rPr>
          <w:rFonts w:ascii="仿宋_GB2312" w:eastAsia="仿宋_GB2312"/>
          <w:sz w:val="30"/>
          <w:szCs w:val="30"/>
        </w:rPr>
        <w:t xml:space="preserve">  </w:t>
      </w:r>
      <w:r w:rsidR="005217E4" w:rsidRPr="005217E4">
        <w:rPr>
          <w:rFonts w:ascii="仿宋_GB2312" w:eastAsia="仿宋_GB2312"/>
          <w:sz w:val="30"/>
          <w:szCs w:val="30"/>
        </w:rPr>
        <w:t xml:space="preserve">霖 驻马店市兴业会计服务有限公司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>何娜娜 甘肃八戒算账财税服务代理有限公司 财务总监</w:t>
      </w:r>
      <w:r w:rsidR="005217E4" w:rsidRPr="005217E4">
        <w:rPr>
          <w:rFonts w:ascii="仿宋_GB2312" w:eastAsia="仿宋_GB2312"/>
          <w:sz w:val="30"/>
          <w:szCs w:val="30"/>
        </w:rPr>
        <w:t> </w:t>
      </w:r>
      <w:r w:rsidR="005217E4" w:rsidRPr="005217E4">
        <w:rPr>
          <w:rFonts w:ascii="仿宋_GB2312" w:eastAsia="仿宋_GB2312"/>
          <w:sz w:val="30"/>
          <w:szCs w:val="30"/>
        </w:rPr>
        <w:t xml:space="preserve">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蒋宏富 扬州祥瑞财税事务所有限公司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>景利旗 山西汇聚商务集团有限公司 经理</w:t>
      </w:r>
      <w:r w:rsidR="005217E4" w:rsidRPr="005217E4">
        <w:rPr>
          <w:rFonts w:ascii="仿宋_GB2312" w:eastAsia="仿宋_GB2312"/>
          <w:sz w:val="30"/>
          <w:szCs w:val="30"/>
        </w:rPr>
        <w:t> </w:t>
      </w:r>
      <w:r w:rsidR="005217E4" w:rsidRPr="005217E4">
        <w:rPr>
          <w:rFonts w:ascii="仿宋_GB2312" w:eastAsia="仿宋_GB2312"/>
          <w:sz w:val="30"/>
          <w:szCs w:val="30"/>
        </w:rPr>
        <w:t xml:space="preserve">  </w:t>
      </w:r>
      <w:r w:rsidR="005217E4" w:rsidRPr="005217E4">
        <w:rPr>
          <w:rFonts w:ascii="仿宋_GB2312" w:eastAsia="仿宋_GB2312"/>
          <w:sz w:val="30"/>
          <w:szCs w:val="30"/>
        </w:rPr>
        <w:cr/>
        <w:t>康</w:t>
      </w:r>
      <w:r w:rsidR="005217E4">
        <w:rPr>
          <w:rFonts w:ascii="仿宋_GB2312" w:eastAsia="仿宋_GB2312"/>
          <w:sz w:val="30"/>
          <w:szCs w:val="30"/>
        </w:rPr>
        <w:t xml:space="preserve">  </w:t>
      </w:r>
      <w:r w:rsidR="005217E4" w:rsidRPr="005217E4">
        <w:rPr>
          <w:rFonts w:ascii="仿宋_GB2312" w:eastAsia="仿宋_GB2312"/>
          <w:sz w:val="30"/>
          <w:szCs w:val="30"/>
        </w:rPr>
        <w:t>挺 宿迁市思成财税服务有限公司</w:t>
      </w:r>
      <w:r w:rsidR="005217E4" w:rsidRPr="005217E4">
        <w:rPr>
          <w:rFonts w:ascii="仿宋_GB2312" w:eastAsia="仿宋_GB2312"/>
          <w:sz w:val="30"/>
          <w:szCs w:val="30"/>
        </w:rPr>
        <w:t> </w:t>
      </w:r>
      <w:r w:rsidR="005217E4" w:rsidRPr="005217E4">
        <w:rPr>
          <w:rFonts w:ascii="仿宋_GB2312" w:eastAsia="仿宋_GB2312"/>
          <w:sz w:val="30"/>
          <w:szCs w:val="30"/>
        </w:rPr>
        <w:t xml:space="preserve"> 总经理  </w:t>
      </w:r>
      <w:r w:rsidR="005217E4" w:rsidRPr="005217E4">
        <w:rPr>
          <w:rFonts w:ascii="仿宋_GB2312" w:eastAsia="仿宋_GB2312"/>
          <w:sz w:val="30"/>
          <w:szCs w:val="30"/>
        </w:rPr>
        <w:cr/>
      </w:r>
      <w:r w:rsidR="005217E4" w:rsidRPr="005217E4">
        <w:rPr>
          <w:rFonts w:ascii="仿宋_GB2312" w:eastAsia="仿宋_GB2312"/>
          <w:sz w:val="30"/>
          <w:szCs w:val="30"/>
        </w:rPr>
        <w:lastRenderedPageBreak/>
        <w:t xml:space="preserve">李兴民 天津启泽企业孵化器有限公司 财务总监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梁亚芬 福建省顺鑫财务管理有限公司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>林红静 乐清市德诚会计有</w:t>
      </w:r>
      <w:r w:rsidR="005217E4" w:rsidRPr="005217E4">
        <w:rPr>
          <w:rFonts w:ascii="仿宋_GB2312" w:eastAsia="仿宋_GB2312" w:hint="eastAsia"/>
          <w:sz w:val="30"/>
          <w:szCs w:val="30"/>
        </w:rPr>
        <w:t>限公司</w:t>
      </w:r>
      <w:r w:rsidR="005217E4" w:rsidRPr="005217E4">
        <w:rPr>
          <w:rFonts w:ascii="仿宋_GB2312" w:eastAsia="仿宋_GB2312"/>
          <w:sz w:val="30"/>
          <w:szCs w:val="30"/>
        </w:rPr>
        <w:t xml:space="preserve"> 总经理</w:t>
      </w:r>
      <w:r w:rsidR="005217E4" w:rsidRPr="005217E4">
        <w:rPr>
          <w:rFonts w:ascii="仿宋_GB2312" w:eastAsia="仿宋_GB2312"/>
          <w:sz w:val="30"/>
          <w:szCs w:val="30"/>
        </w:rPr>
        <w:t> </w:t>
      </w:r>
      <w:r w:rsidR="005217E4" w:rsidRPr="005217E4">
        <w:rPr>
          <w:rFonts w:ascii="仿宋_GB2312" w:eastAsia="仿宋_GB2312"/>
          <w:sz w:val="30"/>
          <w:szCs w:val="30"/>
        </w:rPr>
        <w:t xml:space="preserve">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彭应文 成都知睿财税服务有限公司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冉云霞 北京双赢诚达会计服务有限公司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孙彦俊 星德（上海）财务咨询有限公司 总裁  </w:t>
      </w:r>
      <w:r w:rsidR="005217E4" w:rsidRPr="005217E4">
        <w:rPr>
          <w:rFonts w:ascii="仿宋_GB2312" w:eastAsia="仿宋_GB2312"/>
          <w:sz w:val="30"/>
          <w:szCs w:val="30"/>
        </w:rPr>
        <w:cr/>
        <w:t>王</w:t>
      </w:r>
      <w:r w:rsidR="005217E4">
        <w:rPr>
          <w:rFonts w:ascii="仿宋_GB2312" w:eastAsia="仿宋_GB2312"/>
          <w:sz w:val="30"/>
          <w:szCs w:val="30"/>
        </w:rPr>
        <w:t xml:space="preserve">  </w:t>
      </w:r>
      <w:r w:rsidR="005217E4" w:rsidRPr="005217E4">
        <w:rPr>
          <w:rFonts w:ascii="仿宋_GB2312" w:eastAsia="仿宋_GB2312"/>
          <w:sz w:val="30"/>
          <w:szCs w:val="30"/>
        </w:rPr>
        <w:t xml:space="preserve">民 内蒙古立业会计有限公司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王春丽 北京豪创九州会计服务有限公司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王家辉 济南宏泰代理记账有限公司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吴振赫 山西博康财税服务有限公司 行政副总  </w:t>
      </w:r>
      <w:r w:rsidR="005217E4" w:rsidRPr="005217E4">
        <w:rPr>
          <w:rFonts w:ascii="仿宋_GB2312" w:eastAsia="仿宋_GB2312"/>
          <w:sz w:val="30"/>
          <w:szCs w:val="30"/>
        </w:rPr>
        <w:cr/>
        <w:t>燕金钟</w:t>
      </w:r>
      <w:r w:rsidR="005217E4">
        <w:rPr>
          <w:rFonts w:ascii="仿宋_GB2312" w:eastAsia="仿宋_GB2312"/>
          <w:sz w:val="30"/>
          <w:szCs w:val="30"/>
        </w:rPr>
        <w:t xml:space="preserve"> </w:t>
      </w:r>
      <w:r w:rsidR="005217E4" w:rsidRPr="005217E4">
        <w:rPr>
          <w:rFonts w:ascii="仿宋_GB2312" w:eastAsia="仿宋_GB2312"/>
          <w:sz w:val="30"/>
          <w:szCs w:val="30"/>
        </w:rPr>
        <w:t xml:space="preserve">泊头市天勤财务咨询有限公司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>张</w:t>
      </w:r>
      <w:r w:rsidR="005217E4">
        <w:rPr>
          <w:rFonts w:ascii="仿宋_GB2312" w:eastAsia="仿宋_GB2312"/>
          <w:sz w:val="30"/>
          <w:szCs w:val="30"/>
        </w:rPr>
        <w:t xml:space="preserve"> </w:t>
      </w:r>
      <w:r w:rsidR="005217E4" w:rsidRPr="005217E4">
        <w:rPr>
          <w:rFonts w:ascii="仿宋_GB2312" w:eastAsia="仿宋_GB2312"/>
          <w:sz w:val="30"/>
          <w:szCs w:val="30"/>
        </w:rPr>
        <w:t xml:space="preserve"> 蓉 济南友财代理记账有限公司 经理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张建芬 嘉兴中元财税咨询有限公司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赵 </w:t>
      </w:r>
      <w:r w:rsidR="005217E4">
        <w:rPr>
          <w:rFonts w:ascii="仿宋_GB2312" w:eastAsia="仿宋_GB2312"/>
          <w:sz w:val="30"/>
          <w:szCs w:val="30"/>
        </w:rPr>
        <w:t xml:space="preserve"> </w:t>
      </w:r>
      <w:r w:rsidR="005217E4" w:rsidRPr="005217E4">
        <w:rPr>
          <w:rFonts w:ascii="仿宋_GB2312" w:eastAsia="仿宋_GB2312"/>
          <w:sz w:val="30"/>
          <w:szCs w:val="30"/>
        </w:rPr>
        <w:t>峥 山东舜</w:t>
      </w:r>
      <w:r w:rsidR="005217E4" w:rsidRPr="005217E4">
        <w:rPr>
          <w:rFonts w:ascii="仿宋_GB2312" w:eastAsia="仿宋_GB2312" w:hint="eastAsia"/>
          <w:sz w:val="30"/>
          <w:szCs w:val="30"/>
        </w:rPr>
        <w:t>岳企业咨询服务有限公司</w:t>
      </w:r>
      <w:r w:rsidR="005217E4" w:rsidRPr="005217E4">
        <w:rPr>
          <w:rFonts w:ascii="仿宋_GB2312" w:eastAsia="仿宋_GB2312"/>
          <w:sz w:val="30"/>
          <w:szCs w:val="30"/>
        </w:rPr>
        <w:t xml:space="preserve"> 经理  </w:t>
      </w:r>
      <w:r w:rsidR="005217E4" w:rsidRPr="005217E4">
        <w:rPr>
          <w:rFonts w:ascii="仿宋_GB2312" w:eastAsia="仿宋_GB2312"/>
          <w:sz w:val="30"/>
          <w:szCs w:val="30"/>
        </w:rPr>
        <w:cr/>
        <w:t>朱</w:t>
      </w:r>
      <w:r w:rsidR="005217E4">
        <w:rPr>
          <w:rFonts w:ascii="仿宋_GB2312" w:eastAsia="仿宋_GB2312"/>
          <w:sz w:val="30"/>
          <w:szCs w:val="30"/>
        </w:rPr>
        <w:t xml:space="preserve">  </w:t>
      </w:r>
      <w:r w:rsidR="005217E4" w:rsidRPr="005217E4">
        <w:rPr>
          <w:rFonts w:ascii="仿宋_GB2312" w:eastAsia="仿宋_GB2312"/>
          <w:sz w:val="30"/>
          <w:szCs w:val="30"/>
        </w:rPr>
        <w:t xml:space="preserve">楠 绍兴四正会计服务有限公司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祝建苹 北京宽严财务咨询有限责任公司 总经理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左亚茹 深圳瑞博商务有限公司 董事长  </w:t>
      </w:r>
      <w:r w:rsidR="005217E4" w:rsidRPr="005217E4">
        <w:rPr>
          <w:rFonts w:ascii="仿宋_GB2312" w:eastAsia="仿宋_GB2312"/>
          <w:sz w:val="30"/>
          <w:szCs w:val="30"/>
        </w:rPr>
        <w:cr/>
        <w:t xml:space="preserve"> </w:t>
      </w:r>
    </w:p>
    <w:sectPr w:rsidR="005217E4" w:rsidRPr="00521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4277B" w14:textId="77777777" w:rsidR="00FE3317" w:rsidRDefault="00FE3317" w:rsidP="00F610A8">
      <w:r>
        <w:separator/>
      </w:r>
    </w:p>
  </w:endnote>
  <w:endnote w:type="continuationSeparator" w:id="0">
    <w:p w14:paraId="0BF44291" w14:textId="77777777" w:rsidR="00FE3317" w:rsidRDefault="00FE3317" w:rsidP="00F6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A4ADF" w14:textId="77777777" w:rsidR="00FE3317" w:rsidRDefault="00FE3317" w:rsidP="00F610A8">
      <w:r>
        <w:separator/>
      </w:r>
    </w:p>
  </w:footnote>
  <w:footnote w:type="continuationSeparator" w:id="0">
    <w:p w14:paraId="090DE32F" w14:textId="77777777" w:rsidR="00FE3317" w:rsidRDefault="00FE3317" w:rsidP="00F61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31"/>
    <w:rsid w:val="000B7B05"/>
    <w:rsid w:val="00134D31"/>
    <w:rsid w:val="00184F61"/>
    <w:rsid w:val="003577D3"/>
    <w:rsid w:val="00387AA8"/>
    <w:rsid w:val="0042464D"/>
    <w:rsid w:val="00466539"/>
    <w:rsid w:val="005217E4"/>
    <w:rsid w:val="00544E5E"/>
    <w:rsid w:val="006F493B"/>
    <w:rsid w:val="006F695B"/>
    <w:rsid w:val="0070060D"/>
    <w:rsid w:val="00703758"/>
    <w:rsid w:val="00734022"/>
    <w:rsid w:val="007B0A21"/>
    <w:rsid w:val="0083654A"/>
    <w:rsid w:val="00841439"/>
    <w:rsid w:val="00916504"/>
    <w:rsid w:val="00B248FA"/>
    <w:rsid w:val="00BA18E0"/>
    <w:rsid w:val="00C630B9"/>
    <w:rsid w:val="00C65045"/>
    <w:rsid w:val="00D20455"/>
    <w:rsid w:val="00F610A8"/>
    <w:rsid w:val="00FD63A0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20513"/>
  <w15:chartTrackingRefBased/>
  <w15:docId w15:val="{7CDECBF3-4DAA-4A1A-BED9-F46043E3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0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李佳红</dc:creator>
  <cp:keywords/>
  <dc:description/>
  <cp:lastModifiedBy>李佳红</cp:lastModifiedBy>
  <cp:revision>73</cp:revision>
  <cp:lastPrinted>2018-04-08T08:15:00Z</cp:lastPrinted>
  <dcterms:created xsi:type="dcterms:W3CDTF">2018-04-02T09:03:00Z</dcterms:created>
  <dcterms:modified xsi:type="dcterms:W3CDTF">2018-04-09T01:02:00Z</dcterms:modified>
</cp:coreProperties>
</file>