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92" w:rsidRDefault="00EF5992" w:rsidP="00EF5992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EF5992" w:rsidRDefault="00EF5992" w:rsidP="00EF5992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20"/>
          <w:sz w:val="36"/>
          <w:szCs w:val="36"/>
        </w:rPr>
        <w:t>2018全国医院财务与会计政策、案例与技巧专业能力提升培训班报名回执表</w:t>
      </w:r>
    </w:p>
    <w:p w:rsidR="00EF5992" w:rsidRDefault="00EF5992" w:rsidP="00EF5992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EF5992" w:rsidRDefault="00EF5992" w:rsidP="00EF5992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701"/>
        <w:gridCol w:w="842"/>
        <w:gridCol w:w="301"/>
        <w:gridCol w:w="6"/>
        <w:gridCol w:w="1239"/>
        <w:gridCol w:w="1396"/>
        <w:gridCol w:w="980"/>
        <w:gridCol w:w="7"/>
        <w:gridCol w:w="1412"/>
        <w:gridCol w:w="701"/>
        <w:gridCol w:w="843"/>
        <w:gridCol w:w="1159"/>
        <w:gridCol w:w="1086"/>
        <w:gridCol w:w="1607"/>
      </w:tblGrid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参会人数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参会期次（地点）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参会人姓名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 务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  名  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40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F5992" w:rsidTr="00EF5992">
        <w:trPr>
          <w:trHeight w:val="39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92" w:rsidRDefault="00EF5992" w:rsidP="00A15DFE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EF5992" w:rsidTr="00EF5992">
        <w:trPr>
          <w:trHeight w:val="1324"/>
        </w:trPr>
        <w:tc>
          <w:tcPr>
            <w:tcW w:w="13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92" w:rsidRDefault="00EF5992" w:rsidP="00A15DFE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 w:rsidR="00EF5992" w:rsidRDefault="00EF5992" w:rsidP="00A15DFE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EF5992" w:rsidRDefault="00EF5992" w:rsidP="00A15DFE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EF5992" w:rsidRDefault="00EF5992" w:rsidP="00A15DFE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 w:rsidR="00EF5992" w:rsidRDefault="00EF5992" w:rsidP="00EF5992">
      <w:pPr>
        <w:ind w:firstLineChars="5750" w:firstLine="1207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p w:rsidR="00ED1531" w:rsidRDefault="00ED1531"/>
    <w:sectPr w:rsidR="00ED153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92"/>
    <w:rsid w:val="00145B32"/>
    <w:rsid w:val="00ED1531"/>
    <w:rsid w:val="00E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46E1C-0BCA-4769-B75B-7B1CFCC0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992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2018-01-28T03:29:00Z</dcterms:created>
  <dcterms:modified xsi:type="dcterms:W3CDTF">2018-01-28T03:29:00Z</dcterms:modified>
</cp:coreProperties>
</file>