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2E" w:rsidRPr="003220DD" w:rsidRDefault="00F4592E" w:rsidP="00F4592E">
      <w:pPr>
        <w:pStyle w:val="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before="156" w:after="156" w:line="335" w:lineRule="atLeast"/>
        <w:rPr>
          <w:rFonts w:ascii="仿宋_GB2312" w:eastAsia="仿宋_GB2312" w:hAnsi="仿宋_GB2312"/>
          <w:bCs/>
          <w:sz w:val="30"/>
          <w:szCs w:val="30"/>
        </w:rPr>
      </w:pPr>
      <w:r w:rsidRPr="003220DD">
        <w:rPr>
          <w:rFonts w:ascii="仿宋_GB2312" w:eastAsia="仿宋_GB2312" w:hAnsi="仿宋_GB2312" w:hint="eastAsia"/>
          <w:bCs/>
          <w:sz w:val="30"/>
          <w:szCs w:val="30"/>
        </w:rPr>
        <w:t>附件一</w:t>
      </w:r>
      <w:r w:rsidRPr="003220DD">
        <w:rPr>
          <w:rFonts w:ascii="仿宋_GB2312" w:eastAsia="仿宋_GB2312" w:hAnsi="仿宋_GB2312"/>
          <w:bCs/>
          <w:sz w:val="30"/>
          <w:szCs w:val="30"/>
        </w:rPr>
        <w:t>：</w:t>
      </w:r>
    </w:p>
    <w:p w:rsidR="00F4592E" w:rsidRPr="003220DD" w:rsidRDefault="00F4592E" w:rsidP="00F4592E">
      <w:pPr>
        <w:widowControl/>
        <w:shd w:val="clear" w:color="auto" w:fill="FFFFFF"/>
        <w:spacing w:line="38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3220DD">
        <w:rPr>
          <w:rFonts w:ascii="仿宋_GB2312" w:eastAsia="仿宋_GB2312" w:hint="eastAsia"/>
          <w:b/>
          <w:sz w:val="30"/>
          <w:szCs w:val="30"/>
        </w:rPr>
        <w:t>《新时代行政事业单位财务人员专业能力提升系列培训班》</w:t>
      </w:r>
    </w:p>
    <w:p w:rsidR="00F4592E" w:rsidRPr="003220DD" w:rsidRDefault="00F4592E" w:rsidP="00F4592E">
      <w:pPr>
        <w:widowControl/>
        <w:shd w:val="clear" w:color="auto" w:fill="FFFFFF"/>
        <w:spacing w:line="380" w:lineRule="exact"/>
        <w:ind w:firstLineChars="1287" w:firstLine="3876"/>
        <w:rPr>
          <w:rFonts w:ascii="仿宋_GB2312" w:eastAsia="仿宋_GB2312"/>
          <w:b/>
          <w:sz w:val="30"/>
          <w:szCs w:val="30"/>
        </w:rPr>
      </w:pPr>
      <w:r w:rsidRPr="003220DD">
        <w:rPr>
          <w:rFonts w:ascii="仿宋_GB2312" w:eastAsia="仿宋_GB2312" w:hint="eastAsia"/>
          <w:b/>
          <w:sz w:val="30"/>
          <w:szCs w:val="30"/>
        </w:rPr>
        <w:t>工作方案</w:t>
      </w:r>
    </w:p>
    <w:p w:rsidR="00F4592E" w:rsidRDefault="00F4592E" w:rsidP="00F4592E">
      <w:pPr>
        <w:widowControl/>
        <w:shd w:val="clear" w:color="auto" w:fill="FFFFFF"/>
        <w:spacing w:beforeLines="100" w:before="312" w:line="420" w:lineRule="exact"/>
        <w:ind w:firstLineChars="187" w:firstLine="52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主管主办单位：中国总会计师协会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7" w:firstLine="52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委托承办单位：北京华夏星源国际文化传播有限公司</w:t>
      </w:r>
    </w:p>
    <w:p w:rsidR="00F4592E" w:rsidRDefault="00F4592E" w:rsidP="00F4592E">
      <w:pPr>
        <w:widowControl/>
        <w:shd w:val="clear" w:color="auto" w:fill="FFFFFF"/>
        <w:spacing w:beforeLines="100" w:before="312" w:line="420" w:lineRule="exact"/>
        <w:ind w:firstLineChars="187" w:firstLine="52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一、时间、地点、培训主题   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第一期：时间：2018年3月24-27日（23日全天报到）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地点：广东·深圳</w:t>
      </w:r>
    </w:p>
    <w:p w:rsidR="00F4592E" w:rsidRDefault="00F4592E" w:rsidP="00F4592E">
      <w:pPr>
        <w:widowControl/>
        <w:spacing w:line="420" w:lineRule="exact"/>
        <w:ind w:right="-334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主题：</w:t>
      </w:r>
      <w:r>
        <w:rPr>
          <w:rFonts w:ascii="仿宋_GB2312" w:eastAsia="仿宋_GB2312" w:hint="eastAsia"/>
          <w:spacing w:val="-20"/>
          <w:sz w:val="28"/>
          <w:szCs w:val="28"/>
        </w:rPr>
        <w:t>最新政府会计制度与政府会计准则政策解读及操作实施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第二期：时间：2018年3月27-30日（26日全天报到）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地点：广西·桂林</w:t>
      </w:r>
    </w:p>
    <w:p w:rsidR="00F4592E" w:rsidRDefault="00F4592E" w:rsidP="00F4592E">
      <w:pPr>
        <w:widowControl/>
        <w:spacing w:line="420" w:lineRule="exact"/>
        <w:ind w:right="-334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主题：</w:t>
      </w:r>
      <w:r>
        <w:rPr>
          <w:rFonts w:ascii="仿宋_GB2312" w:eastAsia="仿宋_GB2312" w:hint="eastAsia"/>
          <w:spacing w:val="-20"/>
          <w:sz w:val="28"/>
          <w:szCs w:val="28"/>
        </w:rPr>
        <w:t>最新政府会计制度与政府会计准则政策解读及操作实施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第三期：时间：2018年4月15-18日（14日全天报到）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地点：浙江·乌镇</w:t>
      </w:r>
    </w:p>
    <w:p w:rsidR="00F4592E" w:rsidRDefault="00F4592E" w:rsidP="00F4592E">
      <w:pPr>
        <w:widowControl/>
        <w:shd w:val="clear" w:color="auto" w:fill="FFFFFF"/>
        <w:spacing w:line="420" w:lineRule="exact"/>
        <w:ind w:leftChars="188" w:left="3055" w:hangingChars="950" w:hanging="26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主题：政府采购操作规程与风险控制  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第四期：时间：2018年4月21-23日（20日全天报到）           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700" w:firstLine="19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地点：广东·广州市</w:t>
      </w:r>
    </w:p>
    <w:p w:rsidR="00F4592E" w:rsidRDefault="00F4592E" w:rsidP="00F4592E">
      <w:pPr>
        <w:widowControl/>
        <w:spacing w:line="420" w:lineRule="exact"/>
        <w:ind w:right="-334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主题：</w:t>
      </w:r>
      <w:r>
        <w:rPr>
          <w:rFonts w:ascii="仿宋_GB2312" w:eastAsia="仿宋_GB2312" w:hint="eastAsia"/>
          <w:spacing w:val="-20"/>
          <w:sz w:val="28"/>
          <w:szCs w:val="28"/>
        </w:rPr>
        <w:t>最新政府会计制度与政府会计准则政策解读及操作实施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第五期：时间：2018年5月13-15日（12日全天报到）           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700" w:firstLine="19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地点：云南·普洱市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700" w:firstLine="19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主题：行政事业单位内部控制建设与运行评价及内控报告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第六期：时间：2018年5月20-23日（19日全天报到）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地点：重庆市</w:t>
      </w:r>
    </w:p>
    <w:p w:rsidR="00F4592E" w:rsidRDefault="00F4592E" w:rsidP="00F4592E">
      <w:pPr>
        <w:widowControl/>
        <w:spacing w:line="420" w:lineRule="exact"/>
        <w:ind w:right="-334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主题：</w:t>
      </w:r>
      <w:r>
        <w:rPr>
          <w:rFonts w:ascii="仿宋_GB2312" w:eastAsia="仿宋_GB2312" w:hint="eastAsia"/>
          <w:spacing w:val="-20"/>
          <w:sz w:val="28"/>
          <w:szCs w:val="28"/>
        </w:rPr>
        <w:t>最新政府会计制度与政府会计准则政策解读及操作实施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第七期：时间：2018年6月10-13日（9日全天报到）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地点：山东省·青岛市</w:t>
      </w:r>
    </w:p>
    <w:p w:rsidR="00F4592E" w:rsidRDefault="00F4592E" w:rsidP="00F4592E">
      <w:pPr>
        <w:widowControl/>
        <w:spacing w:line="420" w:lineRule="exact"/>
        <w:ind w:right="-334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主题：政府采购操作规程与风险控制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</w:p>
    <w:p w:rsidR="00F4592E" w:rsidRDefault="00F4592E" w:rsidP="00F4592E">
      <w:pPr>
        <w:widowControl/>
        <w:shd w:val="clear" w:color="auto" w:fill="FFFFFF"/>
        <w:spacing w:line="420" w:lineRule="exact"/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第八期：时间：2018年6月13-16日（12日全天报到）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188" w:firstLine="52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地点：上海市</w:t>
      </w:r>
    </w:p>
    <w:p w:rsidR="00F4592E" w:rsidRDefault="00F4592E" w:rsidP="00F4592E">
      <w:pPr>
        <w:widowControl/>
        <w:shd w:val="clear" w:color="auto" w:fill="FFFFFF"/>
        <w:spacing w:line="420" w:lineRule="exact"/>
        <w:ind w:firstLineChars="700" w:firstLine="19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主题：行政事业单位内部控制建设与运行评价及内控报告</w:t>
      </w:r>
    </w:p>
    <w:p w:rsidR="00F4592E" w:rsidRPr="003220DD" w:rsidRDefault="00F4592E" w:rsidP="00F4592E">
      <w:pPr>
        <w:pStyle w:val="padding2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firstLineChars="2200" w:firstLine="6184"/>
        <w:rPr>
          <w:b/>
          <w:bCs/>
          <w:sz w:val="28"/>
          <w:szCs w:val="28"/>
        </w:rPr>
      </w:pPr>
    </w:p>
    <w:p w:rsidR="00F4592E" w:rsidRPr="00FB4DB2" w:rsidRDefault="00F4592E" w:rsidP="00F4592E">
      <w:pPr>
        <w:pStyle w:val="1"/>
        <w:widowControl/>
        <w:spacing w:line="360" w:lineRule="exact"/>
        <w:ind w:right="-334"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FB4DB2">
        <w:rPr>
          <w:rFonts w:ascii="宋体" w:hAnsi="宋体" w:cs="宋体" w:hint="eastAsia"/>
          <w:color w:val="000000"/>
          <w:kern w:val="0"/>
          <w:sz w:val="28"/>
          <w:szCs w:val="28"/>
        </w:rPr>
        <w:t>二、课程适合对象</w:t>
      </w:r>
    </w:p>
    <w:p w:rsidR="00F4592E" w:rsidRPr="00FB4DB2" w:rsidRDefault="00F4592E" w:rsidP="00F4592E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sz w:val="28"/>
          <w:szCs w:val="28"/>
        </w:rPr>
      </w:pPr>
      <w:r w:rsidRPr="00FB4DB2">
        <w:rPr>
          <w:rFonts w:ascii="宋体" w:hAnsi="宋体" w:cs="宋体" w:hint="eastAsia"/>
          <w:sz w:val="28"/>
          <w:szCs w:val="28"/>
        </w:rPr>
        <w:t>各级政府机关、行政事业单位及所属单位领导、部门负责人及相关管理人员；</w:t>
      </w:r>
    </w:p>
    <w:p w:rsidR="00F4592E" w:rsidRPr="00FB4DB2" w:rsidRDefault="00F4592E" w:rsidP="00F4592E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sz w:val="28"/>
          <w:szCs w:val="28"/>
        </w:rPr>
      </w:pPr>
      <w:r w:rsidRPr="00FB4DB2">
        <w:rPr>
          <w:rFonts w:ascii="宋体" w:hAnsi="宋体" w:cs="宋体" w:hint="eastAsia"/>
          <w:sz w:val="28"/>
          <w:szCs w:val="28"/>
        </w:rPr>
        <w:t>各级政府及行政事业单位总会计师、财务主管、财会骨干、审计处（科）、</w:t>
      </w:r>
    </w:p>
    <w:p w:rsidR="00F4592E" w:rsidRPr="00FB4DB2" w:rsidRDefault="00F4592E" w:rsidP="00F4592E">
      <w:pPr>
        <w:pStyle w:val="1"/>
        <w:widowControl/>
        <w:spacing w:line="360" w:lineRule="exact"/>
        <w:ind w:right="-334" w:firstLineChars="300" w:firstLine="840"/>
        <w:rPr>
          <w:rFonts w:ascii="宋体" w:hAnsi="宋体" w:cs="宋体"/>
          <w:sz w:val="28"/>
          <w:szCs w:val="28"/>
        </w:rPr>
      </w:pPr>
      <w:r w:rsidRPr="00FB4DB2">
        <w:rPr>
          <w:rFonts w:ascii="宋体" w:hAnsi="宋体" w:cs="宋体" w:hint="eastAsia"/>
          <w:sz w:val="28"/>
          <w:szCs w:val="28"/>
        </w:rPr>
        <w:t>资产管理部、</w:t>
      </w:r>
      <w:proofErr w:type="gramStart"/>
      <w:r w:rsidRPr="00FB4DB2">
        <w:rPr>
          <w:rFonts w:ascii="宋体" w:hAnsi="宋体" w:cs="宋体" w:hint="eastAsia"/>
          <w:sz w:val="28"/>
          <w:szCs w:val="28"/>
        </w:rPr>
        <w:t>采购办</w:t>
      </w:r>
      <w:proofErr w:type="gramEnd"/>
      <w:r w:rsidRPr="00FB4DB2">
        <w:rPr>
          <w:rFonts w:ascii="宋体" w:hAnsi="宋体" w:cs="宋体" w:hint="eastAsia"/>
          <w:sz w:val="28"/>
          <w:szCs w:val="28"/>
        </w:rPr>
        <w:t>等部门；</w:t>
      </w:r>
    </w:p>
    <w:p w:rsidR="00F4592E" w:rsidRPr="00FB4DB2" w:rsidRDefault="00F4592E" w:rsidP="00F4592E">
      <w:pPr>
        <w:pStyle w:val="1"/>
        <w:widowControl/>
        <w:numPr>
          <w:ilvl w:val="0"/>
          <w:numId w:val="1"/>
        </w:numPr>
        <w:spacing w:line="360" w:lineRule="exact"/>
        <w:ind w:right="-334"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FB4DB2">
        <w:rPr>
          <w:rFonts w:ascii="宋体" w:hAnsi="宋体" w:cs="宋体" w:hint="eastAsia"/>
          <w:sz w:val="28"/>
          <w:szCs w:val="28"/>
        </w:rPr>
        <w:t>各地财政局预算处（科）、绩效管理处（科）、会计处（科）、经济建设处（科）、财政投资评价中心和相关工作人员等。</w:t>
      </w:r>
    </w:p>
    <w:p w:rsidR="00F4592E" w:rsidRPr="00FB4DB2" w:rsidRDefault="00F4592E" w:rsidP="00F4592E">
      <w:pPr>
        <w:pStyle w:val="1"/>
        <w:widowControl/>
        <w:spacing w:line="360" w:lineRule="exact"/>
        <w:ind w:right="-334"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FB4DB2">
        <w:rPr>
          <w:rFonts w:ascii="宋体" w:hAnsi="宋体" w:cs="宋体" w:hint="eastAsia"/>
          <w:color w:val="000000"/>
          <w:kern w:val="0"/>
          <w:sz w:val="28"/>
          <w:szCs w:val="28"/>
        </w:rPr>
        <w:t>三、授课师资团队</w:t>
      </w:r>
    </w:p>
    <w:p w:rsidR="00F4592E" w:rsidRPr="00FB4DB2" w:rsidRDefault="00F4592E" w:rsidP="00F4592E">
      <w:pPr>
        <w:widowControl/>
        <w:spacing w:line="360" w:lineRule="exact"/>
        <w:ind w:right="-334" w:firstLineChars="200" w:firstLine="560"/>
        <w:rPr>
          <w:rFonts w:ascii="宋体" w:hAnsi="宋体" w:cs="宋体"/>
          <w:kern w:val="28"/>
          <w:sz w:val="28"/>
          <w:szCs w:val="28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所有课程由来自国家会计学院、财政部政府会计准则委员会第一届咨询专家、政府部门以及实务届的专业师资团队授课。</w:t>
      </w:r>
    </w:p>
    <w:p w:rsidR="00F4592E" w:rsidRPr="00FB4DB2" w:rsidRDefault="00F4592E" w:rsidP="00F4592E">
      <w:pPr>
        <w:pStyle w:val="1"/>
        <w:widowControl/>
        <w:spacing w:line="360" w:lineRule="exact"/>
        <w:ind w:right="-334"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FB4DB2">
        <w:rPr>
          <w:rFonts w:ascii="宋体" w:hAnsi="宋体" w:cs="宋体" w:hint="eastAsia"/>
          <w:color w:val="000000"/>
          <w:kern w:val="0"/>
          <w:sz w:val="28"/>
          <w:szCs w:val="28"/>
        </w:rPr>
        <w:t>四、收费标准</w:t>
      </w:r>
    </w:p>
    <w:p w:rsidR="00F4592E" w:rsidRPr="00FB4DB2" w:rsidRDefault="00F4592E" w:rsidP="00F4592E">
      <w:pPr>
        <w:widowControl/>
        <w:spacing w:line="3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1、培训费：2900元/人；</w:t>
      </w:r>
    </w:p>
    <w:p w:rsidR="00F4592E" w:rsidRPr="00FB4DB2" w:rsidRDefault="00F4592E" w:rsidP="00F4592E">
      <w:pPr>
        <w:widowControl/>
        <w:spacing w:line="3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2、食宿统一安排，费用自理；</w:t>
      </w:r>
    </w:p>
    <w:p w:rsidR="00F4592E" w:rsidRPr="00FB4DB2" w:rsidRDefault="00F4592E" w:rsidP="00F4592E">
      <w:pPr>
        <w:widowControl/>
        <w:spacing w:line="360" w:lineRule="exact"/>
        <w:ind w:firstLineChars="200" w:firstLine="560"/>
        <w:jc w:val="left"/>
        <w:rPr>
          <w:rFonts w:ascii="宋体" w:hAnsi="宋体" w:cs="宋体"/>
          <w:bCs/>
          <w:spacing w:val="20"/>
          <w:sz w:val="28"/>
          <w:szCs w:val="28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3、往返交通等费用自理</w:t>
      </w:r>
      <w:r w:rsidRPr="00FB4DB2">
        <w:rPr>
          <w:rFonts w:ascii="宋体" w:hAnsi="宋体" w:cs="宋体" w:hint="eastAsia"/>
          <w:bCs/>
          <w:spacing w:val="20"/>
          <w:sz w:val="28"/>
          <w:szCs w:val="28"/>
        </w:rPr>
        <w:t>。</w:t>
      </w:r>
    </w:p>
    <w:p w:rsidR="00F4592E" w:rsidRPr="00FB4DB2" w:rsidRDefault="00F4592E" w:rsidP="00F4592E">
      <w:pPr>
        <w:pStyle w:val="1"/>
        <w:widowControl/>
        <w:spacing w:line="360" w:lineRule="exact"/>
        <w:ind w:right="-334" w:firstLineChars="0" w:firstLine="0"/>
        <w:rPr>
          <w:rFonts w:ascii="宋体" w:hAnsi="宋体" w:cs="宋体"/>
          <w:color w:val="000000"/>
          <w:kern w:val="0"/>
          <w:sz w:val="28"/>
          <w:szCs w:val="28"/>
        </w:rPr>
      </w:pPr>
      <w:r w:rsidRPr="00FB4DB2">
        <w:rPr>
          <w:rFonts w:ascii="宋体" w:hAnsi="宋体" w:cs="宋体" w:hint="eastAsia"/>
          <w:color w:val="000000"/>
          <w:kern w:val="0"/>
          <w:sz w:val="28"/>
          <w:szCs w:val="28"/>
        </w:rPr>
        <w:t>五、结业证书</w:t>
      </w:r>
    </w:p>
    <w:p w:rsidR="00F4592E" w:rsidRPr="00FB4DB2" w:rsidRDefault="00F4592E" w:rsidP="00F4592E">
      <w:pPr>
        <w:widowControl/>
        <w:spacing w:line="360" w:lineRule="exact"/>
        <w:ind w:firstLineChars="200" w:firstLine="560"/>
        <w:jc w:val="left"/>
        <w:rPr>
          <w:rFonts w:ascii="宋体" w:hAnsi="宋体" w:cs="宋体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培训学习期满后，统一颁发中国总会计师协会《培训结业证书》。</w:t>
      </w:r>
    </w:p>
    <w:p w:rsidR="00F4592E" w:rsidRPr="00FB4DB2" w:rsidRDefault="00F4592E" w:rsidP="00F4592E">
      <w:pPr>
        <w:pStyle w:val="a3"/>
        <w:widowControl/>
        <w:spacing w:before="0" w:beforeAutospacing="0" w:after="0" w:afterAutospacing="0" w:line="360" w:lineRule="exact"/>
        <w:rPr>
          <w:rFonts w:ascii="宋体" w:hAnsi="宋体" w:cs="宋体"/>
          <w:bCs/>
          <w:sz w:val="28"/>
          <w:szCs w:val="28"/>
        </w:rPr>
      </w:pPr>
      <w:r w:rsidRPr="00FB4DB2">
        <w:rPr>
          <w:rFonts w:ascii="宋体" w:hAnsi="宋体" w:cs="宋体" w:hint="eastAsia"/>
          <w:sz w:val="28"/>
          <w:szCs w:val="28"/>
          <w:shd w:val="clear" w:color="auto" w:fill="FFFFFF"/>
        </w:rPr>
        <w:t>六、</w:t>
      </w:r>
      <w:r w:rsidRPr="00FB4DB2">
        <w:rPr>
          <w:rFonts w:ascii="宋体" w:hAnsi="宋体" w:cs="宋体" w:hint="eastAsia"/>
          <w:bCs/>
          <w:sz w:val="28"/>
          <w:szCs w:val="28"/>
        </w:rPr>
        <w:t>报名程序</w:t>
      </w:r>
    </w:p>
    <w:p w:rsidR="00F4592E" w:rsidRPr="00FB4DB2" w:rsidRDefault="00F4592E" w:rsidP="00F4592E">
      <w:pPr>
        <w:widowControl/>
        <w:spacing w:line="360" w:lineRule="exact"/>
        <w:ind w:firstLineChars="100" w:firstLine="28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bCs/>
          <w:sz w:val="28"/>
          <w:szCs w:val="28"/>
        </w:rPr>
        <w:t xml:space="preserve"> </w:t>
      </w: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请报名人员按要求填写《报名回执表》（见附件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三</w:t>
      </w: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），报中国总会计师协会培训部或班务组；我们将按报名先后发放《报到通知》。本《通知》文件信息发布见中国总会计师协会网站</w:t>
      </w:r>
      <w:hyperlink r:id="rId5" w:history="1">
        <w:r w:rsidRPr="00FB4DB2">
          <w:rPr>
            <w:rFonts w:ascii="宋体" w:hAnsi="宋体" w:cs="宋体" w:hint="eastAsia"/>
            <w:color w:val="000000"/>
            <w:sz w:val="28"/>
            <w:szCs w:val="28"/>
            <w:shd w:val="clear" w:color="auto" w:fill="FFFFFF"/>
          </w:rPr>
          <w:t>www.cacfo.com</w:t>
        </w:r>
      </w:hyperlink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和华夏财金网。</w:t>
      </w:r>
    </w:p>
    <w:p w:rsidR="00F4592E" w:rsidRPr="00FB4DB2" w:rsidRDefault="00F4592E" w:rsidP="00F4592E">
      <w:pPr>
        <w:widowControl/>
        <w:spacing w:line="360" w:lineRule="exact"/>
        <w:ind w:right="-334"/>
        <w:jc w:val="left"/>
        <w:rPr>
          <w:rFonts w:ascii="宋体" w:hAnsi="宋体" w:cs="宋体"/>
          <w:kern w:val="28"/>
          <w:sz w:val="28"/>
          <w:szCs w:val="28"/>
        </w:rPr>
      </w:pPr>
    </w:p>
    <w:p w:rsidR="00F4592E" w:rsidRPr="00FB4DB2" w:rsidRDefault="00F4592E" w:rsidP="00F4592E">
      <w:pPr>
        <w:widowControl/>
        <w:spacing w:line="3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报名电话：010-85913279  传真：010-85913281</w:t>
      </w:r>
    </w:p>
    <w:p w:rsidR="00F4592E" w:rsidRPr="00FB4DB2" w:rsidRDefault="00F4592E" w:rsidP="00F4592E">
      <w:pPr>
        <w:widowControl/>
        <w:spacing w:line="360" w:lineRule="exact"/>
        <w:ind w:firstLineChars="100" w:firstLine="28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报名咨询：中国总会计师协会培训部  </w:t>
      </w:r>
      <w:proofErr w:type="gramStart"/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桑立强</w:t>
      </w:r>
      <w:proofErr w:type="gramEnd"/>
    </w:p>
    <w:p w:rsidR="00F4592E" w:rsidRPr="00FB4DB2" w:rsidRDefault="00F4592E" w:rsidP="00F4592E">
      <w:pPr>
        <w:widowControl/>
        <w:spacing w:line="360" w:lineRule="exact"/>
        <w:ind w:firstLineChars="100" w:firstLine="280"/>
        <w:jc w:val="left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FB4DB2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监督电话：010-88191832、88191866</w:t>
      </w:r>
    </w:p>
    <w:p w:rsidR="00F4592E" w:rsidRDefault="00F4592E" w:rsidP="00F4592E">
      <w:pPr>
        <w:widowControl/>
        <w:spacing w:line="360" w:lineRule="exact"/>
        <w:ind w:right="-334"/>
        <w:jc w:val="left"/>
        <w:rPr>
          <w:rFonts w:ascii="宋体" w:hAnsi="宋体" w:cs="宋体"/>
          <w:kern w:val="28"/>
          <w:sz w:val="28"/>
          <w:szCs w:val="28"/>
        </w:rPr>
      </w:pPr>
    </w:p>
    <w:p w:rsidR="00ED1531" w:rsidRDefault="00ED1531"/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46"/>
    <w:multiLevelType w:val="multilevel"/>
    <w:tmpl w:val="5EF3674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2E"/>
    <w:rsid w:val="00145B32"/>
    <w:rsid w:val="00ED1531"/>
    <w:rsid w:val="00F4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D238"/>
  <w15:chartTrackingRefBased/>
  <w15:docId w15:val="{FA5FD4C7-B226-4681-B2F8-3938674D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92E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592E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bstract">
    <w:name w:val="abstract"/>
    <w:basedOn w:val="a"/>
    <w:uiPriority w:val="99"/>
    <w:qFormat/>
    <w:rsid w:val="00F4592E"/>
    <w:pPr>
      <w:widowControl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jc w:val="left"/>
    </w:pPr>
    <w:rPr>
      <w:rFonts w:ascii="宋体" w:hAnsi="宋体" w:cs="宋体"/>
      <w:sz w:val="24"/>
    </w:rPr>
  </w:style>
  <w:style w:type="paragraph" w:customStyle="1" w:styleId="padding2em">
    <w:name w:val="padding2em"/>
    <w:basedOn w:val="a"/>
    <w:uiPriority w:val="99"/>
    <w:qFormat/>
    <w:rsid w:val="00F4592E"/>
    <w:pPr>
      <w:widowControl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ind w:firstLine="480"/>
      <w:jc w:val="left"/>
    </w:pPr>
    <w:rPr>
      <w:rFonts w:ascii="宋体" w:hAnsi="宋体" w:cs="宋体"/>
      <w:sz w:val="24"/>
    </w:rPr>
  </w:style>
  <w:style w:type="paragraph" w:customStyle="1" w:styleId="1">
    <w:name w:val="列出段落1"/>
    <w:basedOn w:val="a"/>
    <w:uiPriority w:val="99"/>
    <w:unhideWhenUsed/>
    <w:qFormat/>
    <w:rsid w:val="00F4592E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ind w:firstLineChars="200" w:firstLine="42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c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2018-01-28T03:01:00Z</dcterms:created>
  <dcterms:modified xsi:type="dcterms:W3CDTF">2018-01-28T03:02:00Z</dcterms:modified>
</cp:coreProperties>
</file>