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0"/>
          <w:szCs w:val="30"/>
        </w:rPr>
      </w:pPr>
      <w:bookmarkStart w:id="0" w:name="_GoBack"/>
      <w:bookmarkEnd w:id="0"/>
      <w:r>
        <w:rPr>
          <w:rFonts w:hint="eastAsia" w:ascii="仿宋_GB2312" w:hAnsi="宋体" w:eastAsia="仿宋_GB2312"/>
          <w:sz w:val="30"/>
          <w:szCs w:val="30"/>
        </w:rPr>
        <w:t>附件：</w:t>
      </w:r>
    </w:p>
    <w:p>
      <w:pPr>
        <w:spacing w:line="360" w:lineRule="auto"/>
        <w:ind w:firstLine="600"/>
        <w:jc w:val="center"/>
        <w:rPr>
          <w:rFonts w:hint="eastAsia" w:ascii="宋体" w:hAnsi="宋体"/>
          <w:b/>
          <w:sz w:val="36"/>
          <w:szCs w:val="36"/>
        </w:rPr>
      </w:pPr>
      <w:r>
        <w:rPr>
          <w:rFonts w:hint="eastAsia" w:ascii="宋体" w:hAnsi="宋体"/>
          <w:b/>
          <w:sz w:val="36"/>
          <w:szCs w:val="36"/>
        </w:rPr>
        <w:t>中国总会计师协会2017年</w:t>
      </w:r>
      <w:r>
        <w:rPr>
          <w:rFonts w:hint="eastAsia" w:ascii="宋体" w:hAnsi="宋体"/>
          <w:b/>
          <w:sz w:val="36"/>
          <w:szCs w:val="36"/>
          <w:lang w:val="en-US" w:eastAsia="zh-CN"/>
        </w:rPr>
        <w:t>度</w:t>
      </w:r>
      <w:r>
        <w:rPr>
          <w:rFonts w:hint="eastAsia" w:ascii="宋体" w:hAnsi="宋体"/>
          <w:b/>
          <w:sz w:val="36"/>
          <w:szCs w:val="36"/>
        </w:rPr>
        <w:t>第</w:t>
      </w:r>
      <w:r>
        <w:rPr>
          <w:rFonts w:hint="eastAsia" w:ascii="宋体" w:hAnsi="宋体"/>
          <w:b/>
          <w:sz w:val="36"/>
          <w:szCs w:val="36"/>
          <w:lang w:val="en-US" w:eastAsia="zh-CN"/>
        </w:rPr>
        <w:t>二</w:t>
      </w:r>
      <w:r>
        <w:rPr>
          <w:rFonts w:hint="eastAsia" w:ascii="宋体" w:hAnsi="宋体"/>
          <w:b/>
          <w:sz w:val="36"/>
          <w:szCs w:val="36"/>
        </w:rPr>
        <w:t>次常务理事会</w:t>
      </w:r>
    </w:p>
    <w:p>
      <w:pPr>
        <w:spacing w:line="360" w:lineRule="auto"/>
        <w:ind w:firstLine="600"/>
        <w:jc w:val="center"/>
        <w:rPr>
          <w:rFonts w:ascii="宋体" w:hAnsi="宋体"/>
          <w:b/>
          <w:sz w:val="36"/>
          <w:szCs w:val="36"/>
        </w:rPr>
      </w:pPr>
      <w:r>
        <w:rPr>
          <w:rFonts w:hint="eastAsia" w:ascii="宋体" w:hAnsi="宋体"/>
          <w:b/>
          <w:sz w:val="36"/>
          <w:szCs w:val="36"/>
        </w:rPr>
        <w:t>会议纪要</w:t>
      </w:r>
    </w:p>
    <w:p>
      <w:pPr>
        <w:spacing w:line="360" w:lineRule="auto"/>
        <w:ind w:firstLine="600"/>
        <w:rPr>
          <w:rFonts w:ascii="宋体" w:hAnsi="宋体"/>
          <w:b/>
          <w:sz w:val="36"/>
          <w:szCs w:val="36"/>
        </w:rPr>
      </w:pPr>
    </w:p>
    <w:p>
      <w:pPr>
        <w:tabs>
          <w:tab w:val="left" w:pos="426"/>
          <w:tab w:val="left" w:pos="709"/>
        </w:tabs>
        <w:ind w:firstLine="630"/>
        <w:jc w:val="center"/>
        <w:rPr>
          <w:rFonts w:hint="eastAsia" w:ascii="仿宋_GB2312" w:hAnsi="宋体" w:eastAsia="仿宋_GB2312" w:cs="宋体"/>
          <w:sz w:val="30"/>
          <w:szCs w:val="30"/>
        </w:rPr>
      </w:pPr>
      <w:r>
        <w:rPr>
          <w:rFonts w:hint="eastAsia" w:ascii="仿宋_GB2312" w:hAnsi="宋体" w:eastAsia="仿宋_GB2312" w:cs="宋体"/>
          <w:sz w:val="30"/>
          <w:szCs w:val="30"/>
        </w:rPr>
        <w:t>中国总会计师协会（以下简称中总协）于2017年</w:t>
      </w:r>
      <w:r>
        <w:rPr>
          <w:rFonts w:hint="eastAsia" w:ascii="仿宋_GB2312" w:hAnsi="宋体" w:eastAsia="仿宋_GB2312" w:cs="宋体"/>
          <w:sz w:val="30"/>
          <w:szCs w:val="30"/>
          <w:lang w:val="en-US" w:eastAsia="zh-CN"/>
        </w:rPr>
        <w:t>11</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22</w:t>
      </w:r>
      <w:r>
        <w:rPr>
          <w:rFonts w:hint="eastAsia" w:ascii="仿宋_GB2312" w:hAnsi="宋体" w:eastAsia="仿宋_GB2312" w:cs="宋体"/>
          <w:sz w:val="30"/>
          <w:szCs w:val="30"/>
        </w:rPr>
        <w:t>日以通讯方式召开了2017年</w:t>
      </w:r>
      <w:r>
        <w:rPr>
          <w:rFonts w:hint="eastAsia" w:ascii="仿宋_GB2312" w:hAnsi="宋体" w:eastAsia="仿宋_GB2312" w:cs="宋体"/>
          <w:sz w:val="30"/>
          <w:szCs w:val="30"/>
          <w:lang w:val="en-US" w:eastAsia="zh-CN"/>
        </w:rPr>
        <w:t>度</w:t>
      </w:r>
      <w:r>
        <w:rPr>
          <w:rFonts w:hint="eastAsia" w:ascii="仿宋_GB2312" w:hAnsi="宋体" w:eastAsia="仿宋_GB2312" w:cs="宋体"/>
          <w:sz w:val="30"/>
          <w:szCs w:val="30"/>
        </w:rPr>
        <w:t>第</w:t>
      </w:r>
      <w:r>
        <w:rPr>
          <w:rFonts w:hint="eastAsia" w:ascii="仿宋_GB2312" w:hAnsi="宋体" w:eastAsia="仿宋_GB2312" w:cs="宋体"/>
          <w:sz w:val="30"/>
          <w:szCs w:val="30"/>
          <w:lang w:val="en-US" w:eastAsia="zh-CN"/>
        </w:rPr>
        <w:t>二</w:t>
      </w:r>
      <w:r>
        <w:rPr>
          <w:rFonts w:hint="eastAsia" w:ascii="仿宋_GB2312" w:hAnsi="宋体" w:eastAsia="仿宋_GB2312" w:cs="宋体"/>
          <w:sz w:val="30"/>
          <w:szCs w:val="30"/>
        </w:rPr>
        <w:t>次常务理事</w:t>
      </w:r>
      <w:r>
        <w:rPr>
          <w:rFonts w:hint="eastAsia" w:ascii="仿宋_GB2312" w:hAnsi="宋体" w:eastAsia="仿宋_GB2312" w:cs="宋体"/>
          <w:sz w:val="30"/>
          <w:szCs w:val="30"/>
          <w:lang w:val="en-US" w:eastAsia="zh-CN"/>
        </w:rPr>
        <w:t>会议</w:t>
      </w:r>
      <w:r>
        <w:rPr>
          <w:rFonts w:hint="eastAsia" w:ascii="仿宋_GB2312" w:hAnsi="宋体" w:eastAsia="仿宋_GB2312" w:cs="宋体"/>
          <w:sz w:val="30"/>
          <w:szCs w:val="30"/>
        </w:rPr>
        <w:t>，会议审议</w:t>
      </w:r>
    </w:p>
    <w:p>
      <w:pPr>
        <w:tabs>
          <w:tab w:val="left" w:pos="426"/>
          <w:tab w:val="left" w:pos="709"/>
        </w:tabs>
        <w:jc w:val="both"/>
        <w:rPr>
          <w:rFonts w:ascii="仿宋_GB2312" w:hAnsi="宋体" w:eastAsia="仿宋_GB2312" w:cs="宋体"/>
          <w:sz w:val="30"/>
          <w:szCs w:val="30"/>
        </w:rPr>
      </w:pPr>
      <w:r>
        <w:rPr>
          <w:rFonts w:hint="eastAsia" w:ascii="仿宋_GB2312" w:hAnsi="宋体" w:eastAsia="仿宋_GB2312" w:cs="宋体"/>
          <w:sz w:val="30"/>
          <w:szCs w:val="30"/>
        </w:rPr>
        <w:t>了</w:t>
      </w:r>
      <w:r>
        <w:rPr>
          <w:rFonts w:hint="eastAsia" w:ascii="仿宋_GB2312" w:hAnsi="宋体" w:eastAsia="仿宋_GB2312" w:cs="宋体"/>
          <w:sz w:val="30"/>
          <w:szCs w:val="30"/>
          <w:lang w:val="en-US" w:eastAsia="zh-CN"/>
        </w:rPr>
        <w:t>三</w:t>
      </w:r>
      <w:r>
        <w:rPr>
          <w:rFonts w:hint="eastAsia" w:ascii="仿宋_GB2312" w:hAnsi="宋体" w:eastAsia="仿宋_GB2312" w:cs="宋体"/>
          <w:sz w:val="30"/>
          <w:szCs w:val="30"/>
        </w:rPr>
        <w:t>项议案。截至</w:t>
      </w:r>
      <w:r>
        <w:rPr>
          <w:rFonts w:hint="eastAsia" w:ascii="仿宋_GB2312" w:hAnsi="宋体" w:eastAsia="仿宋_GB2312" w:cs="宋体"/>
          <w:sz w:val="30"/>
          <w:szCs w:val="30"/>
          <w:lang w:val="en-US" w:eastAsia="zh-CN"/>
        </w:rPr>
        <w:t>12</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6</w:t>
      </w:r>
      <w:r>
        <w:rPr>
          <w:rFonts w:hint="eastAsia" w:ascii="仿宋_GB2312" w:hAnsi="宋体" w:eastAsia="仿宋_GB2312" w:cs="宋体"/>
          <w:sz w:val="30"/>
          <w:szCs w:val="30"/>
        </w:rPr>
        <w:t>日，</w:t>
      </w:r>
      <w:r>
        <w:rPr>
          <w:rFonts w:hint="eastAsia" w:ascii="仿宋_GB2312" w:hAnsi="宋体" w:eastAsia="仿宋_GB2312"/>
          <w:sz w:val="30"/>
          <w:szCs w:val="30"/>
        </w:rPr>
        <w:t>各位</w:t>
      </w:r>
      <w:r>
        <w:rPr>
          <w:rFonts w:hint="eastAsia" w:ascii="仿宋_GB2312" w:hAnsi="宋体" w:eastAsia="仿宋_GB2312"/>
          <w:sz w:val="30"/>
          <w:szCs w:val="30"/>
          <w:lang w:val="en-US" w:eastAsia="zh-CN"/>
        </w:rPr>
        <w:t>常务</w:t>
      </w:r>
      <w:r>
        <w:rPr>
          <w:rFonts w:hint="eastAsia" w:ascii="仿宋_GB2312" w:hAnsi="宋体" w:eastAsia="仿宋_GB2312" w:cs="宋体"/>
          <w:sz w:val="30"/>
          <w:szCs w:val="30"/>
        </w:rPr>
        <w:t>理事没有提出书面异议，</w:t>
      </w:r>
    </w:p>
    <w:p>
      <w:pPr>
        <w:tabs>
          <w:tab w:val="left" w:pos="426"/>
          <w:tab w:val="left" w:pos="709"/>
        </w:tabs>
        <w:rPr>
          <w:rFonts w:hint="eastAsia" w:ascii="仿宋_GB2312" w:hAnsi="宋体" w:eastAsia="仿宋_GB2312" w:cs="宋体"/>
          <w:sz w:val="30"/>
          <w:szCs w:val="30"/>
        </w:rPr>
      </w:pPr>
      <w:r>
        <w:rPr>
          <w:rFonts w:hint="eastAsia" w:ascii="仿宋_GB2312" w:hAnsi="宋体" w:eastAsia="仿宋_GB2312" w:cs="宋体"/>
          <w:sz w:val="30"/>
          <w:szCs w:val="30"/>
        </w:rPr>
        <w:t>同意所有议案。</w:t>
      </w:r>
    </w:p>
    <w:p>
      <w:pPr>
        <w:tabs>
          <w:tab w:val="left" w:pos="426"/>
          <w:tab w:val="left" w:pos="709"/>
        </w:tabs>
        <w:rPr>
          <w:rFonts w:hint="eastAsia" w:ascii="仿宋_GB2312" w:hAnsi="宋体" w:eastAsia="仿宋_GB2312" w:cs="宋体"/>
          <w:sz w:val="30"/>
          <w:szCs w:val="30"/>
        </w:rPr>
      </w:pPr>
    </w:p>
    <w:p>
      <w:pPr>
        <w:tabs>
          <w:tab w:val="left" w:pos="690"/>
        </w:tabs>
        <w:ind w:firstLine="600" w:firstLineChars="200"/>
        <w:rPr>
          <w:rFonts w:ascii="仿宋_GB2312" w:hAnsi="仿宋" w:eastAsia="仿宋_GB2312"/>
          <w:sz w:val="30"/>
          <w:szCs w:val="30"/>
          <w:lang w:val="en-US"/>
        </w:rPr>
      </w:pPr>
      <w:r>
        <w:rPr>
          <w:rFonts w:hint="eastAsia" w:ascii="仿宋_GB2312" w:hAnsi="宋体" w:eastAsia="仿宋_GB2312" w:cs="宋体"/>
          <w:sz w:val="30"/>
          <w:szCs w:val="30"/>
        </w:rPr>
        <w:t>附：</w:t>
      </w:r>
      <w:r>
        <w:rPr>
          <w:rFonts w:hint="eastAsia" w:ascii="仿宋_GB2312" w:hAnsi="仿宋" w:eastAsia="仿宋_GB2312"/>
          <w:sz w:val="30"/>
          <w:szCs w:val="30"/>
        </w:rPr>
        <w:t>1、</w:t>
      </w:r>
      <w:r>
        <w:rPr>
          <w:rFonts w:hint="eastAsia" w:ascii="仿宋_GB2312" w:hAnsi="宋体" w:eastAsia="仿宋_GB2312" w:cs="宋体"/>
          <w:color w:val="121212"/>
          <w:sz w:val="30"/>
          <w:szCs w:val="30"/>
        </w:rPr>
        <w:t>关于</w:t>
      </w:r>
      <w:r>
        <w:rPr>
          <w:rFonts w:hint="eastAsia" w:ascii="仿宋_GB2312" w:hAnsi="宋体" w:eastAsia="仿宋_GB2312" w:cs="宋体"/>
          <w:color w:val="121212"/>
          <w:sz w:val="30"/>
          <w:szCs w:val="30"/>
          <w:lang w:val="en-US" w:eastAsia="zh-CN"/>
        </w:rPr>
        <w:t>设立</w:t>
      </w:r>
      <w:r>
        <w:rPr>
          <w:rFonts w:hint="eastAsia" w:ascii="仿宋_GB2312" w:hAnsi="宋体" w:eastAsia="仿宋_GB2312" w:cs="宋体"/>
          <w:color w:val="121212"/>
          <w:sz w:val="30"/>
          <w:szCs w:val="30"/>
        </w:rPr>
        <w:t>中国总会计师协会</w:t>
      </w:r>
      <w:r>
        <w:rPr>
          <w:rFonts w:hint="eastAsia" w:ascii="仿宋_GB2312" w:hAnsi="宋体" w:eastAsia="仿宋_GB2312" w:cs="宋体"/>
          <w:color w:val="121212"/>
          <w:sz w:val="30"/>
          <w:szCs w:val="30"/>
          <w:lang w:val="en-US" w:eastAsia="zh-CN"/>
        </w:rPr>
        <w:t>卫生计生</w:t>
      </w:r>
      <w:r>
        <w:rPr>
          <w:rFonts w:hint="eastAsia" w:ascii="仿宋_GB2312" w:hAnsi="宋体" w:eastAsia="仿宋_GB2312" w:cs="宋体"/>
          <w:color w:val="121212"/>
          <w:sz w:val="30"/>
          <w:szCs w:val="30"/>
        </w:rPr>
        <w:t>分会的</w:t>
      </w:r>
      <w:r>
        <w:rPr>
          <w:rFonts w:hint="eastAsia" w:ascii="仿宋_GB2312" w:hAnsi="宋体" w:eastAsia="仿宋_GB2312" w:cs="宋体"/>
          <w:color w:val="121212"/>
          <w:sz w:val="30"/>
          <w:szCs w:val="30"/>
          <w:lang w:val="en-US" w:eastAsia="zh-CN"/>
        </w:rPr>
        <w:t>决议；</w:t>
      </w:r>
    </w:p>
    <w:p>
      <w:pPr>
        <w:numPr>
          <w:ilvl w:val="0"/>
          <w:numId w:val="0"/>
        </w:numPr>
        <w:spacing w:line="360" w:lineRule="auto"/>
        <w:ind w:firstLine="1200" w:firstLineChars="400"/>
        <w:rPr>
          <w:rFonts w:hint="eastAsia" w:ascii="仿宋_GB2312" w:hAnsi="宋体" w:eastAsia="仿宋_GB2312" w:cs="宋体"/>
          <w:color w:val="121212"/>
          <w:sz w:val="30"/>
          <w:szCs w:val="30"/>
          <w:lang w:val="en-US" w:eastAsia="zh-CN"/>
        </w:rPr>
      </w:pPr>
      <w:r>
        <w:rPr>
          <w:rFonts w:hint="eastAsia" w:ascii="仿宋_GB2312" w:hAnsi="仿宋" w:eastAsia="仿宋_GB2312"/>
          <w:sz w:val="30"/>
          <w:szCs w:val="30"/>
        </w:rPr>
        <w:t>2</w:t>
      </w:r>
      <w:r>
        <w:rPr>
          <w:rFonts w:hint="eastAsia" w:ascii="仿宋_GB2312" w:hAnsi="仿宋" w:eastAsia="仿宋_GB2312"/>
          <w:sz w:val="30"/>
          <w:szCs w:val="30"/>
          <w:lang w:eastAsia="zh-CN"/>
        </w:rPr>
        <w:t>、</w:t>
      </w:r>
      <w:r>
        <w:rPr>
          <w:rFonts w:hint="eastAsia" w:ascii="仿宋_GB2312" w:hAnsi="宋体" w:eastAsia="仿宋_GB2312" w:cs="宋体"/>
          <w:color w:val="121212"/>
          <w:sz w:val="30"/>
          <w:szCs w:val="30"/>
          <w:lang w:val="en-US" w:eastAsia="zh-CN"/>
        </w:rPr>
        <w:t>关于撤销中国总会计师协会煤炭分会的决议；</w:t>
      </w:r>
    </w:p>
    <w:p>
      <w:pPr>
        <w:numPr>
          <w:ilvl w:val="0"/>
          <w:numId w:val="0"/>
        </w:numPr>
        <w:spacing w:line="360" w:lineRule="auto"/>
        <w:ind w:firstLine="1200" w:firstLineChars="400"/>
        <w:rPr>
          <w:rFonts w:hint="eastAsia" w:ascii="仿宋_GB2312" w:hAnsi="宋体" w:eastAsia="仿宋_GB2312" w:cs="宋体"/>
          <w:color w:val="121212"/>
          <w:sz w:val="30"/>
          <w:szCs w:val="30"/>
          <w:lang w:val="en-US" w:eastAsia="zh-CN"/>
        </w:rPr>
      </w:pPr>
      <w:r>
        <w:rPr>
          <w:rFonts w:hint="eastAsia" w:ascii="仿宋_GB2312" w:hAnsi="宋体" w:eastAsia="仿宋_GB2312" w:cs="宋体"/>
          <w:color w:val="121212"/>
          <w:sz w:val="30"/>
          <w:szCs w:val="30"/>
          <w:lang w:val="en-US" w:eastAsia="zh-CN"/>
        </w:rPr>
        <w:t>3、</w:t>
      </w:r>
      <w:r>
        <w:rPr>
          <w:rFonts w:hint="eastAsia" w:ascii="仿宋_GB2312" w:hAnsi="宋体" w:eastAsia="仿宋_GB2312" w:cs="宋体"/>
          <w:color w:val="121212"/>
          <w:sz w:val="30"/>
          <w:szCs w:val="30"/>
        </w:rPr>
        <w:t>关于增补</w:t>
      </w:r>
      <w:r>
        <w:rPr>
          <w:rFonts w:hint="eastAsia" w:ascii="仿宋_GB2312" w:hAnsi="宋体" w:eastAsia="仿宋_GB2312" w:cs="宋体"/>
          <w:color w:val="121212"/>
          <w:sz w:val="30"/>
          <w:szCs w:val="30"/>
          <w:lang w:val="en-US" w:eastAsia="zh-CN"/>
        </w:rPr>
        <w:t>理事（常务理事）的决议。</w:t>
      </w: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spacing w:line="600" w:lineRule="exact"/>
        <w:ind w:left="1647" w:leftChars="570" w:hanging="450" w:hangingChars="150"/>
        <w:rPr>
          <w:rFonts w:ascii="仿宋_GB2312" w:hAnsi="仿宋" w:eastAsia="仿宋_GB2312"/>
          <w:sz w:val="30"/>
          <w:szCs w:val="30"/>
        </w:rPr>
      </w:pPr>
    </w:p>
    <w:p>
      <w:pPr>
        <w:rPr>
          <w:rFonts w:hint="eastAsia" w:ascii="仿宋_GB2312" w:hAnsi="宋体" w:eastAsia="仿宋_GB2312"/>
          <w:sz w:val="30"/>
          <w:szCs w:val="30"/>
        </w:rPr>
      </w:pPr>
      <w:r>
        <w:rPr>
          <w:rFonts w:hint="eastAsia" w:ascii="仿宋_GB2312" w:hAnsi="宋体" w:eastAsia="仿宋_GB2312"/>
          <w:sz w:val="30"/>
          <w:szCs w:val="30"/>
        </w:rPr>
        <w:t>附1：</w:t>
      </w:r>
    </w:p>
    <w:p>
      <w:pPr>
        <w:jc w:val="center"/>
        <w:rPr>
          <w:rFonts w:hint="eastAsia" w:asciiTheme="majorEastAsia" w:hAnsiTheme="majorEastAsia" w:eastAsiaTheme="majorEastAsia" w:cstheme="majorEastAsia"/>
          <w:b/>
          <w:bCs/>
          <w:color w:val="121212"/>
          <w:sz w:val="36"/>
          <w:szCs w:val="36"/>
          <w:lang w:val="en-US" w:eastAsia="zh-CN"/>
        </w:rPr>
      </w:pPr>
      <w:r>
        <w:rPr>
          <w:rFonts w:hint="eastAsia" w:asciiTheme="majorEastAsia" w:hAnsiTheme="majorEastAsia" w:eastAsiaTheme="majorEastAsia" w:cstheme="majorEastAsia"/>
          <w:b/>
          <w:bCs/>
          <w:color w:val="121212"/>
          <w:sz w:val="36"/>
          <w:szCs w:val="36"/>
        </w:rPr>
        <w:t>关于</w:t>
      </w:r>
      <w:r>
        <w:rPr>
          <w:rFonts w:hint="eastAsia" w:asciiTheme="majorEastAsia" w:hAnsiTheme="majorEastAsia" w:eastAsiaTheme="majorEastAsia" w:cstheme="majorEastAsia"/>
          <w:b/>
          <w:bCs/>
          <w:color w:val="121212"/>
          <w:sz w:val="36"/>
          <w:szCs w:val="36"/>
          <w:lang w:val="en-US" w:eastAsia="zh-CN"/>
        </w:rPr>
        <w:t>设立</w:t>
      </w:r>
      <w:r>
        <w:rPr>
          <w:rFonts w:hint="eastAsia" w:asciiTheme="majorEastAsia" w:hAnsiTheme="majorEastAsia" w:eastAsiaTheme="majorEastAsia" w:cstheme="majorEastAsia"/>
          <w:b/>
          <w:bCs/>
          <w:color w:val="121212"/>
          <w:sz w:val="36"/>
          <w:szCs w:val="36"/>
        </w:rPr>
        <w:t>中国总会计师协会</w:t>
      </w:r>
      <w:r>
        <w:rPr>
          <w:rFonts w:hint="eastAsia" w:asciiTheme="majorEastAsia" w:hAnsiTheme="majorEastAsia" w:eastAsiaTheme="majorEastAsia" w:cstheme="majorEastAsia"/>
          <w:b/>
          <w:bCs/>
          <w:color w:val="121212"/>
          <w:sz w:val="36"/>
          <w:szCs w:val="36"/>
          <w:lang w:val="en-US" w:eastAsia="zh-CN"/>
        </w:rPr>
        <w:t>卫生计生</w:t>
      </w:r>
      <w:r>
        <w:rPr>
          <w:rFonts w:hint="eastAsia" w:asciiTheme="majorEastAsia" w:hAnsiTheme="majorEastAsia" w:eastAsiaTheme="majorEastAsia" w:cstheme="majorEastAsia"/>
          <w:b/>
          <w:bCs/>
          <w:color w:val="121212"/>
          <w:sz w:val="36"/>
          <w:szCs w:val="36"/>
        </w:rPr>
        <w:t>分会的</w:t>
      </w:r>
      <w:r>
        <w:rPr>
          <w:rFonts w:hint="eastAsia" w:asciiTheme="majorEastAsia" w:hAnsiTheme="majorEastAsia" w:eastAsiaTheme="majorEastAsia" w:cstheme="majorEastAsia"/>
          <w:b/>
          <w:bCs/>
          <w:color w:val="121212"/>
          <w:sz w:val="36"/>
          <w:szCs w:val="36"/>
          <w:lang w:val="en-US" w:eastAsia="zh-CN"/>
        </w:rPr>
        <w:t>决议</w:t>
      </w:r>
    </w:p>
    <w:p>
      <w:pPr>
        <w:jc w:val="center"/>
        <w:rPr>
          <w:rFonts w:hint="eastAsia" w:asciiTheme="majorEastAsia" w:hAnsiTheme="majorEastAsia" w:eastAsiaTheme="majorEastAsia" w:cstheme="majorEastAsia"/>
          <w:b/>
          <w:bCs/>
          <w:color w:val="121212"/>
          <w:sz w:val="36"/>
          <w:szCs w:val="36"/>
          <w:lang w:val="en-US" w:eastAsia="zh-CN"/>
        </w:rPr>
      </w:pPr>
    </w:p>
    <w:p>
      <w:pPr>
        <w:tabs>
          <w:tab w:val="left" w:pos="720"/>
        </w:tabs>
        <w:ind w:right="106" w:rightChars="0" w:firstLine="600" w:firstLineChars="200"/>
        <w:jc w:val="both"/>
        <w:rPr>
          <w:rFonts w:hint="eastAsia" w:ascii="仿宋_GB2312" w:hAnsi="Times New Roman" w:eastAsia="仿宋_GB2312" w:cs="Times New Roman"/>
          <w:kern w:val="2"/>
          <w:sz w:val="30"/>
          <w:szCs w:val="30"/>
          <w:lang w:val="en-US" w:eastAsia="zh-CN" w:bidi="ar-SA"/>
        </w:rPr>
      </w:pPr>
      <w:r>
        <w:rPr>
          <w:rFonts w:hint="eastAsia" w:ascii="仿宋_GB2312" w:eastAsia="仿宋_GB2312"/>
          <w:sz w:val="30"/>
          <w:szCs w:val="30"/>
        </w:rPr>
        <w:t>经中国总会计师协会</w:t>
      </w:r>
      <w:r>
        <w:rPr>
          <w:rFonts w:hint="eastAsia" w:ascii="仿宋_GB2312" w:eastAsia="仿宋_GB2312"/>
          <w:sz w:val="30"/>
          <w:szCs w:val="30"/>
          <w:lang w:val="en-US" w:eastAsia="zh-CN"/>
        </w:rPr>
        <w:t>2017年度第二次</w:t>
      </w:r>
      <w:r>
        <w:rPr>
          <w:rFonts w:hint="eastAsia" w:ascii="仿宋_GB2312" w:eastAsia="仿宋_GB2312"/>
          <w:sz w:val="30"/>
          <w:szCs w:val="30"/>
        </w:rPr>
        <w:t>常务理事</w:t>
      </w:r>
      <w:r>
        <w:rPr>
          <w:rFonts w:hint="eastAsia" w:ascii="仿宋_GB2312" w:eastAsia="仿宋_GB2312"/>
          <w:sz w:val="30"/>
          <w:szCs w:val="30"/>
          <w:lang w:val="en-US" w:eastAsia="zh-CN"/>
        </w:rPr>
        <w:t>会议</w:t>
      </w:r>
      <w:r>
        <w:rPr>
          <w:rFonts w:hint="eastAsia" w:ascii="仿宋_GB2312" w:eastAsia="仿宋_GB2312"/>
          <w:sz w:val="30"/>
          <w:szCs w:val="30"/>
        </w:rPr>
        <w:t>审议通</w:t>
      </w:r>
      <w:r>
        <w:rPr>
          <w:rFonts w:hint="eastAsia" w:ascii="仿宋_GB2312" w:eastAsia="仿宋_GB2312"/>
          <w:sz w:val="30"/>
          <w:szCs w:val="30"/>
          <w:lang w:val="en-US" w:eastAsia="zh-CN"/>
        </w:rPr>
        <w:t>过《关于建议成立中国总会计师协会卫生计生分会的议案》，同意设立中总协卫生计生分会，</w:t>
      </w:r>
      <w:r>
        <w:rPr>
          <w:rFonts w:hint="eastAsia" w:ascii="仿宋_GB2312" w:hAnsi="Times New Roman" w:eastAsia="仿宋_GB2312" w:cs="Times New Roman"/>
          <w:kern w:val="2"/>
          <w:sz w:val="30"/>
          <w:szCs w:val="30"/>
          <w:lang w:val="en-US" w:eastAsia="zh-CN" w:bidi="ar-SA"/>
        </w:rPr>
        <w:t>董立友同志任卫生计生分会会长，徐元元同志任卫生计生分会秘书长。</w:t>
      </w: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firstLine="600" w:firstLineChars="200"/>
        <w:jc w:val="both"/>
        <w:rPr>
          <w:rFonts w:hint="eastAsia" w:ascii="仿宋_GB2312" w:hAnsi="Times New Roman" w:eastAsia="仿宋_GB2312" w:cs="Times New Roman"/>
          <w:kern w:val="2"/>
          <w:sz w:val="30"/>
          <w:szCs w:val="30"/>
          <w:lang w:val="en-US" w:eastAsia="zh-CN" w:bidi="ar-SA"/>
        </w:rPr>
      </w:pPr>
    </w:p>
    <w:p>
      <w:pPr>
        <w:tabs>
          <w:tab w:val="left" w:pos="720"/>
        </w:tabs>
        <w:ind w:right="960"/>
        <w:jc w:val="both"/>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附2：</w:t>
      </w:r>
    </w:p>
    <w:p>
      <w:pPr>
        <w:tabs>
          <w:tab w:val="left" w:pos="720"/>
        </w:tabs>
        <w:ind w:right="-94" w:rightChars="0"/>
        <w:jc w:val="center"/>
        <w:rPr>
          <w:rFonts w:hint="eastAsia" w:asciiTheme="majorEastAsia" w:hAnsiTheme="majorEastAsia" w:eastAsiaTheme="majorEastAsia" w:cstheme="majorEastAsia"/>
          <w:b/>
          <w:bCs/>
          <w:color w:val="121212"/>
          <w:sz w:val="36"/>
          <w:szCs w:val="36"/>
          <w:lang w:val="en-US" w:eastAsia="zh-CN"/>
        </w:rPr>
      </w:pPr>
      <w:r>
        <w:rPr>
          <w:rFonts w:hint="eastAsia" w:asciiTheme="majorEastAsia" w:hAnsiTheme="majorEastAsia" w:eastAsiaTheme="majorEastAsia" w:cstheme="majorEastAsia"/>
          <w:b/>
          <w:bCs/>
          <w:color w:val="121212"/>
          <w:sz w:val="36"/>
          <w:szCs w:val="36"/>
          <w:lang w:val="en-US" w:eastAsia="zh-CN"/>
        </w:rPr>
        <w:t>关于撤销中国总会计师协会煤炭分会的决议</w:t>
      </w:r>
    </w:p>
    <w:p>
      <w:pPr>
        <w:tabs>
          <w:tab w:val="left" w:pos="720"/>
        </w:tabs>
        <w:ind w:right="-94" w:rightChars="0"/>
        <w:jc w:val="center"/>
        <w:rPr>
          <w:rFonts w:hint="eastAsia" w:asciiTheme="majorEastAsia" w:hAnsiTheme="majorEastAsia" w:eastAsiaTheme="majorEastAsia" w:cstheme="majorEastAsia"/>
          <w:b/>
          <w:bCs/>
          <w:color w:val="121212"/>
          <w:sz w:val="36"/>
          <w:szCs w:val="36"/>
          <w:lang w:val="en-US" w:eastAsia="zh-CN"/>
        </w:rPr>
      </w:pPr>
    </w:p>
    <w:p>
      <w:pPr>
        <w:ind w:firstLine="600" w:firstLineChars="200"/>
        <w:rPr>
          <w:rFonts w:hint="eastAsia" w:ascii="仿宋_GB2312" w:eastAsia="仿宋_GB2312"/>
          <w:sz w:val="30"/>
          <w:szCs w:val="30"/>
        </w:rPr>
      </w:pPr>
      <w:r>
        <w:rPr>
          <w:rFonts w:hint="eastAsia" w:ascii="仿宋_GB2312" w:eastAsia="仿宋_GB2312"/>
          <w:sz w:val="30"/>
          <w:szCs w:val="30"/>
        </w:rPr>
        <w:t>鉴于</w:t>
      </w:r>
      <w:r>
        <w:rPr>
          <w:rFonts w:hint="eastAsia" w:ascii="仿宋_GB2312" w:eastAsia="仿宋_GB2312"/>
          <w:sz w:val="30"/>
          <w:szCs w:val="30"/>
          <w:lang w:val="en-US" w:eastAsia="zh-CN"/>
        </w:rPr>
        <w:t>中总协煤炭分会</w:t>
      </w:r>
      <w:r>
        <w:rPr>
          <w:rFonts w:hint="eastAsia" w:ascii="仿宋_GB2312" w:eastAsia="仿宋_GB2312"/>
          <w:sz w:val="30"/>
          <w:szCs w:val="30"/>
        </w:rPr>
        <w:t>长期未开展业务活动且至今未召开成立大会</w:t>
      </w:r>
      <w:r>
        <w:rPr>
          <w:rFonts w:hint="eastAsia" w:ascii="仿宋_GB2312" w:eastAsia="仿宋_GB2312"/>
          <w:sz w:val="30"/>
          <w:szCs w:val="30"/>
          <w:lang w:eastAsia="zh-CN"/>
        </w:rPr>
        <w:t>，</w:t>
      </w:r>
      <w:r>
        <w:rPr>
          <w:rFonts w:hint="eastAsia" w:ascii="仿宋_GB2312" w:eastAsia="仿宋_GB2312"/>
          <w:sz w:val="30"/>
          <w:szCs w:val="30"/>
        </w:rPr>
        <w:t>根据财政部《关于开展部主管社团分支机构清理规范工作的通知》（财人干[2016]370号）要求以及《民政部关于贯彻落实国务院取消全国性社会团体分支机构、代表机构登记行政审批项目的决定有关问题的通知》（民发[2014]38号）有关规定，</w:t>
      </w:r>
      <w:r>
        <w:rPr>
          <w:rFonts w:hint="eastAsia" w:ascii="仿宋_GB2312" w:hAnsi="宋体" w:eastAsia="仿宋_GB2312" w:cs="宋体"/>
          <w:color w:val="121212"/>
          <w:sz w:val="30"/>
          <w:szCs w:val="30"/>
        </w:rPr>
        <w:t>经中总协201</w:t>
      </w:r>
      <w:r>
        <w:rPr>
          <w:rFonts w:hint="eastAsia" w:ascii="仿宋_GB2312" w:hAnsi="宋体" w:eastAsia="仿宋_GB2312" w:cs="宋体"/>
          <w:color w:val="121212"/>
          <w:sz w:val="30"/>
          <w:szCs w:val="30"/>
          <w:lang w:val="en-US" w:eastAsia="zh-CN"/>
        </w:rPr>
        <w:t>7</w:t>
      </w:r>
      <w:r>
        <w:rPr>
          <w:rFonts w:hint="eastAsia" w:ascii="仿宋_GB2312" w:hAnsi="宋体" w:eastAsia="仿宋_GB2312" w:cs="宋体"/>
          <w:color w:val="121212"/>
          <w:sz w:val="30"/>
          <w:szCs w:val="30"/>
        </w:rPr>
        <w:t>年度第二次常务理事</w:t>
      </w:r>
      <w:r>
        <w:rPr>
          <w:rFonts w:hint="eastAsia" w:ascii="仿宋_GB2312" w:hAnsi="宋体" w:eastAsia="仿宋_GB2312" w:cs="宋体"/>
          <w:color w:val="121212"/>
          <w:sz w:val="30"/>
          <w:szCs w:val="30"/>
          <w:lang w:val="en-US" w:eastAsia="zh-CN"/>
        </w:rPr>
        <w:t>会议</w:t>
      </w:r>
      <w:r>
        <w:rPr>
          <w:rFonts w:hint="eastAsia" w:ascii="仿宋_GB2312" w:hAnsi="宋体" w:eastAsia="仿宋_GB2312"/>
          <w:color w:val="121212"/>
          <w:sz w:val="30"/>
          <w:szCs w:val="30"/>
        </w:rPr>
        <w:t>审议通过</w:t>
      </w:r>
      <w:r>
        <w:rPr>
          <w:rFonts w:hint="eastAsia" w:ascii="仿宋_GB2312" w:hAnsi="宋体" w:eastAsia="仿宋_GB2312"/>
          <w:sz w:val="30"/>
          <w:szCs w:val="30"/>
        </w:rPr>
        <w:t>，</w:t>
      </w:r>
      <w:r>
        <w:rPr>
          <w:rFonts w:hint="eastAsia" w:ascii="仿宋_GB2312" w:hAnsi="宋体" w:eastAsia="仿宋_GB2312"/>
          <w:sz w:val="30"/>
          <w:szCs w:val="30"/>
          <w:lang w:val="en-US" w:eastAsia="zh-CN"/>
        </w:rPr>
        <w:t>同意</w:t>
      </w:r>
      <w:r>
        <w:rPr>
          <w:rFonts w:hint="eastAsia" w:ascii="仿宋_GB2312" w:eastAsia="仿宋_GB2312"/>
          <w:sz w:val="30"/>
          <w:szCs w:val="30"/>
        </w:rPr>
        <w:t>撤销</w:t>
      </w:r>
      <w:r>
        <w:rPr>
          <w:rFonts w:hint="eastAsia" w:ascii="仿宋_GB2312" w:eastAsia="仿宋_GB2312"/>
          <w:sz w:val="30"/>
          <w:szCs w:val="30"/>
          <w:lang w:val="en-US" w:eastAsia="zh-CN"/>
        </w:rPr>
        <w:t>中总协煤炭</w:t>
      </w:r>
      <w:r>
        <w:rPr>
          <w:rFonts w:hint="eastAsia" w:ascii="仿宋_GB2312" w:eastAsia="仿宋_GB2312"/>
          <w:sz w:val="30"/>
          <w:szCs w:val="30"/>
        </w:rPr>
        <w:t>分会。</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rPr>
          <w:rFonts w:hint="eastAsia" w:ascii="仿宋_GB2312" w:eastAsia="仿宋_GB2312"/>
          <w:sz w:val="30"/>
          <w:szCs w:val="30"/>
          <w:lang w:val="en-US" w:eastAsia="zh-CN"/>
        </w:rPr>
      </w:pPr>
      <w:r>
        <w:rPr>
          <w:rFonts w:hint="eastAsia" w:ascii="仿宋_GB2312" w:eastAsia="仿宋_GB2312"/>
          <w:sz w:val="30"/>
          <w:szCs w:val="30"/>
          <w:lang w:val="en-US" w:eastAsia="zh-CN"/>
        </w:rPr>
        <w:t>附3：</w:t>
      </w:r>
    </w:p>
    <w:p>
      <w:pPr>
        <w:jc w:val="center"/>
        <w:rPr>
          <w:rFonts w:hint="eastAsia" w:asciiTheme="majorEastAsia" w:hAnsiTheme="majorEastAsia" w:eastAsiaTheme="majorEastAsia" w:cstheme="majorEastAsia"/>
          <w:b/>
          <w:bCs/>
          <w:color w:val="121212"/>
          <w:sz w:val="36"/>
          <w:szCs w:val="36"/>
          <w:lang w:val="en-US" w:eastAsia="zh-CN"/>
        </w:rPr>
      </w:pPr>
      <w:r>
        <w:rPr>
          <w:rFonts w:hint="eastAsia" w:asciiTheme="majorEastAsia" w:hAnsiTheme="majorEastAsia" w:eastAsiaTheme="majorEastAsia" w:cstheme="majorEastAsia"/>
          <w:b/>
          <w:bCs/>
          <w:color w:val="121212"/>
          <w:sz w:val="36"/>
          <w:szCs w:val="36"/>
        </w:rPr>
        <w:t>关于增补</w:t>
      </w:r>
      <w:r>
        <w:rPr>
          <w:rFonts w:hint="eastAsia" w:asciiTheme="majorEastAsia" w:hAnsiTheme="majorEastAsia" w:eastAsiaTheme="majorEastAsia" w:cstheme="majorEastAsia"/>
          <w:b/>
          <w:bCs/>
          <w:color w:val="121212"/>
          <w:sz w:val="36"/>
          <w:szCs w:val="36"/>
          <w:lang w:val="en-US" w:eastAsia="zh-CN"/>
        </w:rPr>
        <w:t>理事（常务理事）的决议</w:t>
      </w:r>
    </w:p>
    <w:p>
      <w:pPr>
        <w:ind w:firstLine="600" w:firstLineChars="200"/>
        <w:rPr>
          <w:rFonts w:hint="eastAsia" w:ascii="仿宋_GB2312" w:hAnsi="宋体" w:eastAsia="仿宋_GB2312"/>
          <w:sz w:val="30"/>
          <w:szCs w:val="30"/>
        </w:rPr>
      </w:pPr>
    </w:p>
    <w:p>
      <w:pPr>
        <w:ind w:firstLine="600" w:firstLineChars="200"/>
        <w:rPr>
          <w:rFonts w:hint="eastAsia" w:ascii="仿宋_GB2312" w:hAnsi="宋体" w:eastAsia="仿宋_GB2312"/>
          <w:sz w:val="30"/>
          <w:szCs w:val="30"/>
          <w:lang w:val="en-US" w:eastAsia="zh-CN"/>
        </w:rPr>
      </w:pPr>
      <w:r>
        <w:rPr>
          <w:rFonts w:hint="eastAsia" w:ascii="仿宋_GB2312" w:hAnsi="宋体" w:eastAsia="仿宋_GB2312" w:cs="宋体"/>
          <w:color w:val="121212"/>
          <w:sz w:val="30"/>
          <w:szCs w:val="30"/>
        </w:rPr>
        <w:t>经中总协201</w:t>
      </w:r>
      <w:r>
        <w:rPr>
          <w:rFonts w:hint="eastAsia" w:ascii="仿宋_GB2312" w:hAnsi="宋体" w:eastAsia="仿宋_GB2312" w:cs="宋体"/>
          <w:color w:val="121212"/>
          <w:sz w:val="30"/>
          <w:szCs w:val="30"/>
          <w:lang w:val="en-US" w:eastAsia="zh-CN"/>
        </w:rPr>
        <w:t>7</w:t>
      </w:r>
      <w:r>
        <w:rPr>
          <w:rFonts w:hint="eastAsia" w:ascii="仿宋_GB2312" w:hAnsi="宋体" w:eastAsia="仿宋_GB2312" w:cs="宋体"/>
          <w:color w:val="121212"/>
          <w:sz w:val="30"/>
          <w:szCs w:val="30"/>
        </w:rPr>
        <w:t>年度第二次常务理事</w:t>
      </w:r>
      <w:r>
        <w:rPr>
          <w:rFonts w:hint="eastAsia" w:ascii="仿宋_GB2312" w:hAnsi="宋体" w:eastAsia="仿宋_GB2312" w:cs="宋体"/>
          <w:color w:val="121212"/>
          <w:sz w:val="30"/>
          <w:szCs w:val="30"/>
          <w:lang w:val="en-US" w:eastAsia="zh-CN"/>
        </w:rPr>
        <w:t>会议</w:t>
      </w:r>
      <w:r>
        <w:rPr>
          <w:rFonts w:hint="eastAsia" w:ascii="仿宋_GB2312" w:hAnsi="宋体" w:eastAsia="仿宋_GB2312"/>
          <w:color w:val="121212"/>
          <w:sz w:val="30"/>
          <w:szCs w:val="30"/>
        </w:rPr>
        <w:t>审议通过</w:t>
      </w:r>
      <w:r>
        <w:rPr>
          <w:rFonts w:hint="eastAsia" w:ascii="仿宋_GB2312" w:hAnsi="宋体" w:eastAsia="仿宋_GB2312"/>
          <w:sz w:val="30"/>
          <w:szCs w:val="30"/>
        </w:rPr>
        <w:t>，增补</w:t>
      </w:r>
      <w:r>
        <w:rPr>
          <w:rFonts w:hint="eastAsia" w:ascii="仿宋_GB2312" w:hAnsi="宋体" w:eastAsia="仿宋_GB2312"/>
          <w:sz w:val="30"/>
          <w:szCs w:val="30"/>
          <w:lang w:val="en-US" w:eastAsia="zh-CN"/>
        </w:rPr>
        <w:t>中国农业发展银行财务会计部主要负责人董仕军为第五届理事会常务理事、山西厚德工程造价咨询有限责任公司董事长白银泉为第五届理事会理事。</w:t>
      </w:r>
    </w:p>
    <w:p>
      <w:pPr>
        <w:jc w:val="both"/>
        <w:rPr>
          <w:rFonts w:hint="eastAsia" w:asciiTheme="majorEastAsia" w:hAnsiTheme="majorEastAsia" w:eastAsiaTheme="majorEastAsia" w:cstheme="majorEastAsia"/>
          <w:b/>
          <w:bCs/>
          <w:color w:val="121212"/>
          <w:sz w:val="36"/>
          <w:szCs w:val="36"/>
          <w:lang w:val="en-US" w:eastAsia="zh-CN"/>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New Century Schoolbook">
    <w:altName w:val="Century"/>
    <w:panose1 w:val="02040603050705020304"/>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28CF3C50" w:usb2="00000016" w:usb3="00000000" w:csb0="0004001F"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71282"/>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2866"/>
    <w:rsid w:val="00067BD2"/>
    <w:rsid w:val="00080005"/>
    <w:rsid w:val="000A4883"/>
    <w:rsid w:val="000C1652"/>
    <w:rsid w:val="00193138"/>
    <w:rsid w:val="00195C28"/>
    <w:rsid w:val="002215D7"/>
    <w:rsid w:val="00222D71"/>
    <w:rsid w:val="00246131"/>
    <w:rsid w:val="0027177F"/>
    <w:rsid w:val="002D3DE4"/>
    <w:rsid w:val="003569BD"/>
    <w:rsid w:val="003A2866"/>
    <w:rsid w:val="003F0FFB"/>
    <w:rsid w:val="00410034"/>
    <w:rsid w:val="00434DFD"/>
    <w:rsid w:val="00485D25"/>
    <w:rsid w:val="004F05A5"/>
    <w:rsid w:val="00517441"/>
    <w:rsid w:val="005931DD"/>
    <w:rsid w:val="005C2756"/>
    <w:rsid w:val="005D59B1"/>
    <w:rsid w:val="00621D4E"/>
    <w:rsid w:val="00622B39"/>
    <w:rsid w:val="006530F0"/>
    <w:rsid w:val="00687F84"/>
    <w:rsid w:val="006A03BD"/>
    <w:rsid w:val="006D2383"/>
    <w:rsid w:val="006E1A61"/>
    <w:rsid w:val="006F342A"/>
    <w:rsid w:val="007D28E5"/>
    <w:rsid w:val="007D5258"/>
    <w:rsid w:val="007F1BDE"/>
    <w:rsid w:val="00802FD8"/>
    <w:rsid w:val="00812751"/>
    <w:rsid w:val="0088062B"/>
    <w:rsid w:val="008C1195"/>
    <w:rsid w:val="00931738"/>
    <w:rsid w:val="00942028"/>
    <w:rsid w:val="00993FD3"/>
    <w:rsid w:val="009D0A26"/>
    <w:rsid w:val="009E562C"/>
    <w:rsid w:val="009F54AB"/>
    <w:rsid w:val="00A6091A"/>
    <w:rsid w:val="00A75F54"/>
    <w:rsid w:val="00AA7E55"/>
    <w:rsid w:val="00AB4342"/>
    <w:rsid w:val="00B02851"/>
    <w:rsid w:val="00B32FF3"/>
    <w:rsid w:val="00B5045B"/>
    <w:rsid w:val="00B50688"/>
    <w:rsid w:val="00B60559"/>
    <w:rsid w:val="00B74DAB"/>
    <w:rsid w:val="00B860E6"/>
    <w:rsid w:val="00C23567"/>
    <w:rsid w:val="00C57663"/>
    <w:rsid w:val="00C732CD"/>
    <w:rsid w:val="00CF18A2"/>
    <w:rsid w:val="00D47732"/>
    <w:rsid w:val="00D57E75"/>
    <w:rsid w:val="00DE67E0"/>
    <w:rsid w:val="00E41982"/>
    <w:rsid w:val="00E62147"/>
    <w:rsid w:val="00E64C8D"/>
    <w:rsid w:val="00F23D40"/>
    <w:rsid w:val="00F414A0"/>
    <w:rsid w:val="00F72585"/>
    <w:rsid w:val="00F744D7"/>
    <w:rsid w:val="00F81849"/>
    <w:rsid w:val="00F85639"/>
    <w:rsid w:val="00F94B8D"/>
    <w:rsid w:val="00FA63FA"/>
    <w:rsid w:val="00FB17DB"/>
    <w:rsid w:val="00FB6DA3"/>
    <w:rsid w:val="00FE5809"/>
    <w:rsid w:val="07252482"/>
    <w:rsid w:val="17E4523C"/>
    <w:rsid w:val="2A0C3964"/>
    <w:rsid w:val="2B4847F4"/>
    <w:rsid w:val="2B8D5B02"/>
    <w:rsid w:val="2BD80D4B"/>
    <w:rsid w:val="33256F72"/>
    <w:rsid w:val="406775E2"/>
    <w:rsid w:val="430C49AF"/>
    <w:rsid w:val="440279AD"/>
    <w:rsid w:val="4DB20FCE"/>
    <w:rsid w:val="54EB54E7"/>
    <w:rsid w:val="55FC461C"/>
    <w:rsid w:val="58A4074B"/>
    <w:rsid w:val="5FC54523"/>
    <w:rsid w:val="62D16575"/>
    <w:rsid w:val="714A4779"/>
    <w:rsid w:val="73EF1A7F"/>
    <w:rsid w:val="7AC35976"/>
    <w:rsid w:val="7D3F414D"/>
    <w:rsid w:val="7FA6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ascii="Times New Roman" w:hAnsi="Times New Roman" w:eastAsia="宋体" w:cs="Times New Roman"/>
      <w:sz w:val="18"/>
      <w:szCs w:val="18"/>
    </w:rPr>
  </w:style>
  <w:style w:type="character" w:customStyle="1" w:styleId="8">
    <w:name w:val="页眉 Char"/>
    <w:basedOn w:val="5"/>
    <w:link w:val="4"/>
    <w:semiHidden/>
    <w:qFormat/>
    <w:uiPriority w:val="99"/>
    <w:rPr>
      <w:rFonts w:ascii="Calibri" w:hAnsi="Calibri" w:eastAsia="宋体" w:cs="Times New Roman"/>
      <w:sz w:val="18"/>
      <w:szCs w:val="18"/>
    </w:rPr>
  </w:style>
  <w:style w:type="character" w:customStyle="1" w:styleId="9">
    <w:name w:val="批注框文本 Char"/>
    <w:basedOn w:val="5"/>
    <w:link w:val="2"/>
    <w:semiHidden/>
    <w:qFormat/>
    <w:uiPriority w:val="99"/>
    <w:rPr>
      <w:rFonts w:ascii="Calibri" w:hAnsi="Calibri" w:eastAsia="宋体" w:cs="Times New Roman"/>
      <w:sz w:val="18"/>
      <w:szCs w:val="18"/>
    </w:rPr>
  </w:style>
  <w:style w:type="paragraph" w:customStyle="1" w:styleId="10">
    <w:name w:val="列出段落1"/>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1814</Words>
  <Characters>10340</Characters>
  <Lines>86</Lines>
  <Paragraphs>24</Paragraphs>
  <ScaleCrop>false</ScaleCrop>
  <LinksUpToDate>false</LinksUpToDate>
  <CharactersWithSpaces>12130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2016-03-25T01:41:00Z</dcterms:created>
  <dc:creator>微软用户</dc:creator>
  <cp:lastModifiedBy>wuye</cp:lastModifiedBy>
  <cp:lastPrinted>2017-11-28T01:20:00Z</cp:lastPrinted>
  <dcterms:modified xsi:type="dcterms:W3CDTF">2017-12-07T01:13:45Z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