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4D" w:rsidRDefault="001E424D" w:rsidP="001E424D">
      <w:pPr>
        <w:jc w:val="left"/>
        <w:rPr>
          <w:rFonts w:ascii="仿宋_GB2312" w:eastAsia="仿宋_GB2312"/>
          <w:sz w:val="30"/>
          <w:szCs w:val="30"/>
        </w:rPr>
      </w:pPr>
      <w:r>
        <w:rPr>
          <w:rFonts w:ascii="仿宋_GB2312" w:eastAsia="仿宋_GB2312" w:hint="eastAsia"/>
          <w:sz w:val="30"/>
          <w:szCs w:val="30"/>
        </w:rPr>
        <w:t>附件5：</w:t>
      </w:r>
    </w:p>
    <w:p w:rsidR="001E424D" w:rsidRDefault="001E424D" w:rsidP="001E424D">
      <w:pPr>
        <w:tabs>
          <w:tab w:val="left" w:pos="720"/>
        </w:tabs>
        <w:ind w:right="960" w:firstLineChars="245" w:firstLine="885"/>
        <w:jc w:val="center"/>
        <w:rPr>
          <w:rFonts w:ascii="宋体" w:hAnsi="宋体"/>
          <w:b/>
          <w:sz w:val="36"/>
          <w:szCs w:val="36"/>
        </w:rPr>
      </w:pPr>
      <w:r>
        <w:rPr>
          <w:rFonts w:ascii="宋体" w:hAnsi="宋体" w:hint="eastAsia"/>
          <w:b/>
          <w:sz w:val="36"/>
          <w:szCs w:val="36"/>
        </w:rPr>
        <w:t xml:space="preserve">关于聘请楼继伟同志担任中国总会计师      </w:t>
      </w:r>
    </w:p>
    <w:p w:rsidR="001E424D" w:rsidRDefault="001E424D" w:rsidP="001E424D">
      <w:pPr>
        <w:tabs>
          <w:tab w:val="left" w:pos="720"/>
        </w:tabs>
        <w:ind w:right="960" w:firstLineChars="245" w:firstLine="885"/>
        <w:jc w:val="center"/>
        <w:rPr>
          <w:rFonts w:ascii="宋体" w:hAnsi="宋体"/>
          <w:b/>
          <w:sz w:val="36"/>
          <w:szCs w:val="36"/>
        </w:rPr>
      </w:pPr>
      <w:r>
        <w:rPr>
          <w:rFonts w:ascii="宋体" w:hAnsi="宋体" w:hint="eastAsia"/>
          <w:b/>
          <w:sz w:val="36"/>
          <w:szCs w:val="36"/>
        </w:rPr>
        <w:t>协会总顾问的议案</w:t>
      </w:r>
    </w:p>
    <w:p w:rsidR="001E424D" w:rsidRDefault="001E424D" w:rsidP="001E424D">
      <w:pPr>
        <w:tabs>
          <w:tab w:val="left" w:pos="720"/>
        </w:tabs>
        <w:ind w:right="960" w:firstLineChars="900" w:firstLine="3253"/>
        <w:rPr>
          <w:rFonts w:ascii="宋体" w:hAnsi="宋体"/>
          <w:b/>
          <w:sz w:val="36"/>
          <w:szCs w:val="36"/>
        </w:rPr>
      </w:pPr>
      <w:r>
        <w:rPr>
          <w:rFonts w:ascii="宋体" w:hAnsi="宋体" w:hint="eastAsia"/>
          <w:b/>
          <w:sz w:val="36"/>
          <w:szCs w:val="36"/>
        </w:rPr>
        <w:t>（审议稿）</w:t>
      </w:r>
    </w:p>
    <w:p w:rsidR="001E424D" w:rsidRDefault="001E424D" w:rsidP="001E424D">
      <w:pPr>
        <w:tabs>
          <w:tab w:val="left" w:pos="705"/>
          <w:tab w:val="left" w:pos="7020"/>
        </w:tabs>
        <w:ind w:firstLineChars="200" w:firstLine="600"/>
        <w:rPr>
          <w:rFonts w:ascii="仿宋_GB2312" w:eastAsia="仿宋_GB2312" w:hAnsi="宋体"/>
          <w:sz w:val="30"/>
          <w:szCs w:val="30"/>
        </w:rPr>
      </w:pPr>
    </w:p>
    <w:p w:rsidR="001E424D" w:rsidRDefault="001E424D" w:rsidP="001E424D">
      <w:pPr>
        <w:ind w:firstLineChars="190"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在财政部的关心指导下，中国总会计师协会（以下简称中总协）第五届理事会换届以来，协会事业取得长足发展。楼继伟同志在担任财政部领导期间，对总会计师和管理会计事业发展高度重视，对中总协各项工作给予大力支持和悉心指导。他在中总协第五次会员代表大会上所作报告中提出：打造中国会计工作“升级版”的重点在于发展管理会计，成为推动我国管理会计体系建设最积极、最有力的倡导者。</w:t>
      </w:r>
    </w:p>
    <w:p w:rsidR="001E424D" w:rsidRDefault="001E424D" w:rsidP="001E424D">
      <w:pPr>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近几年，中总协将中心工作紧密围绕推进我国管理会计体系建设展开并取得积极进展。为使中总协今后工作在积极推动总会计师和管理会计事业发展方面取得更大进展，不断开创新局面，建议聘请楼继伟同志担任中总协总顾问。</w:t>
      </w:r>
    </w:p>
    <w:p w:rsidR="001E424D" w:rsidRDefault="001E424D" w:rsidP="001E424D">
      <w:pPr>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以上议案，提请理事会审议。</w:t>
      </w:r>
    </w:p>
    <w:p w:rsidR="001E424D" w:rsidRDefault="001E424D" w:rsidP="001E424D">
      <w:pPr>
        <w:ind w:firstLine="420"/>
        <w:rPr>
          <w:rFonts w:ascii="仿宋_GB2312" w:eastAsia="仿宋_GB2312" w:hAnsi="仿宋_GB2312" w:cs="仿宋_GB2312"/>
          <w:sz w:val="30"/>
          <w:szCs w:val="30"/>
        </w:rPr>
      </w:pPr>
    </w:p>
    <w:p w:rsidR="00D00D68" w:rsidRPr="001E424D" w:rsidRDefault="00D00D68"/>
    <w:sectPr w:rsidR="00D00D68" w:rsidRPr="001E4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68" w:rsidRDefault="00D00D68" w:rsidP="001E424D">
      <w:r>
        <w:separator/>
      </w:r>
    </w:p>
  </w:endnote>
  <w:endnote w:type="continuationSeparator" w:id="1">
    <w:p w:rsidR="00D00D68" w:rsidRDefault="00D00D68" w:rsidP="001E4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68" w:rsidRDefault="00D00D68" w:rsidP="001E424D">
      <w:r>
        <w:separator/>
      </w:r>
    </w:p>
  </w:footnote>
  <w:footnote w:type="continuationSeparator" w:id="1">
    <w:p w:rsidR="00D00D68" w:rsidRDefault="00D00D68" w:rsidP="001E42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24D"/>
    <w:rsid w:val="001E424D"/>
    <w:rsid w:val="00D00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2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424D"/>
    <w:rPr>
      <w:sz w:val="18"/>
      <w:szCs w:val="18"/>
    </w:rPr>
  </w:style>
  <w:style w:type="paragraph" w:styleId="a4">
    <w:name w:val="footer"/>
    <w:basedOn w:val="a"/>
    <w:link w:val="Char0"/>
    <w:uiPriority w:val="99"/>
    <w:semiHidden/>
    <w:unhideWhenUsed/>
    <w:rsid w:val="001E42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E42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P R C</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2017-03-28T06:35:00Z</dcterms:created>
  <dcterms:modified xsi:type="dcterms:W3CDTF">2017-03-28T06:35:00Z</dcterms:modified>
</cp:coreProperties>
</file>