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56" w:rsidRPr="00F730F1" w:rsidRDefault="009A51D4" w:rsidP="002B0D3B">
      <w:pPr>
        <w:widowControl/>
        <w:jc w:val="center"/>
        <w:rPr>
          <w:rFonts w:ascii="宋体" w:hAnsi="宋体" w:cs="宋体"/>
          <w:b/>
          <w:color w:val="121212"/>
          <w:kern w:val="0"/>
          <w:sz w:val="44"/>
          <w:szCs w:val="44"/>
        </w:rPr>
      </w:pPr>
      <w:r w:rsidRPr="00F730F1">
        <w:rPr>
          <w:rFonts w:ascii="宋体" w:hAnsi="宋体" w:cs="宋体" w:hint="eastAsia"/>
          <w:b/>
          <w:color w:val="121212"/>
          <w:kern w:val="0"/>
          <w:sz w:val="44"/>
          <w:szCs w:val="44"/>
        </w:rPr>
        <w:t>中国总会计师协会</w:t>
      </w:r>
      <w:r w:rsidR="00942A56" w:rsidRPr="00F730F1">
        <w:rPr>
          <w:rFonts w:ascii="宋体" w:hAnsi="宋体" w:cs="宋体" w:hint="eastAsia"/>
          <w:b/>
          <w:color w:val="121212"/>
          <w:kern w:val="0"/>
          <w:sz w:val="44"/>
          <w:szCs w:val="44"/>
        </w:rPr>
        <w:t>总会计师（CFO）</w:t>
      </w:r>
      <w:r w:rsidR="00F30CEA" w:rsidRPr="00F730F1">
        <w:rPr>
          <w:rFonts w:ascii="宋体" w:hAnsi="宋体" w:cs="宋体" w:hint="eastAsia"/>
          <w:b/>
          <w:color w:val="121212"/>
          <w:kern w:val="0"/>
          <w:sz w:val="44"/>
          <w:szCs w:val="44"/>
        </w:rPr>
        <w:t>资格</w:t>
      </w:r>
      <w:r w:rsidR="00942A56" w:rsidRPr="00F730F1">
        <w:rPr>
          <w:rFonts w:ascii="宋体" w:hAnsi="宋体" w:cs="宋体" w:hint="eastAsia"/>
          <w:b/>
          <w:color w:val="121212"/>
          <w:kern w:val="0"/>
          <w:sz w:val="44"/>
          <w:szCs w:val="44"/>
        </w:rPr>
        <w:t>证书</w:t>
      </w:r>
    </w:p>
    <w:p w:rsidR="00942A56" w:rsidRPr="00F730F1" w:rsidRDefault="00942A56" w:rsidP="002B0D3B">
      <w:pPr>
        <w:widowControl/>
        <w:jc w:val="center"/>
        <w:rPr>
          <w:rFonts w:ascii="宋体" w:hAnsi="宋体" w:cs="宋体"/>
          <w:b/>
          <w:color w:val="121212"/>
          <w:kern w:val="0"/>
          <w:sz w:val="44"/>
          <w:szCs w:val="44"/>
        </w:rPr>
      </w:pPr>
      <w:r w:rsidRPr="00F730F1">
        <w:rPr>
          <w:rFonts w:ascii="宋体" w:hAnsi="宋体" w:cs="宋体" w:hint="eastAsia"/>
          <w:b/>
          <w:color w:val="121212"/>
          <w:kern w:val="0"/>
          <w:sz w:val="44"/>
          <w:szCs w:val="44"/>
        </w:rPr>
        <w:t>定期签注管理条例</w:t>
      </w:r>
    </w:p>
    <w:p w:rsidR="009A51D4" w:rsidRDefault="009A51D4" w:rsidP="002B0D3B">
      <w:pPr>
        <w:widowControl/>
        <w:ind w:firstLineChars="250" w:firstLine="703"/>
        <w:jc w:val="center"/>
        <w:rPr>
          <w:rFonts w:ascii="仿宋_GB2312" w:eastAsia="仿宋_GB2312" w:hAnsi="宋体" w:cs="宋体"/>
          <w:b/>
          <w:color w:val="121212"/>
          <w:kern w:val="0"/>
          <w:sz w:val="28"/>
          <w:szCs w:val="28"/>
        </w:rPr>
      </w:pPr>
    </w:p>
    <w:p w:rsidR="00942A56" w:rsidRPr="008D2E8D" w:rsidRDefault="008D2E8D" w:rsidP="008D2E8D">
      <w:pPr>
        <w:widowControl/>
        <w:numPr>
          <w:ilvl w:val="0"/>
          <w:numId w:val="1"/>
        </w:numPr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 xml:space="preserve"> </w:t>
      </w:r>
      <w:r w:rsidR="009A51D4"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总则</w:t>
      </w:r>
    </w:p>
    <w:p w:rsidR="00942A56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通过总会计师（CFO）资质水平测试</w:t>
      </w:r>
      <w:r w:rsidR="00442C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由中国总会计师协会颁发总会计师（CFO）资格证书是证书持有</w:t>
      </w:r>
      <w:r w:rsidR="008E0B8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者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具有履职能力与水平的证明。按照《总会计师（CFO）资质水平测试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认证规程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》的规定，取得总会计师（CFO）资格证书者，应参加相关后续教育培训，以不断提高证书持有者的专业水平和职业能力，维护证书的有效性。为此，中国总会计师协会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特制订《总会计师（CFO）资格证书定期签注管理条例》（以下称本条例）</w:t>
      </w:r>
      <w:r w:rsidR="00442C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8D2E8D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</w:p>
    <w:p w:rsidR="009A51D4" w:rsidRPr="008D2E8D" w:rsidRDefault="009A51D4" w:rsidP="008D2E8D">
      <w:pPr>
        <w:widowControl/>
        <w:ind w:firstLineChars="200" w:firstLine="602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第二章 签注条件及内容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一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  总会计师（CFO）资格证书的有效期为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三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年，每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三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年签注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一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次。证书经中国总会计师协会签注后方具有连续有效性。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二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条  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总会计师（CFO）资格证书的签注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内容为：持证人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员</w:t>
      </w:r>
      <w:r w:rsidR="00D54DFD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过去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三年期间的职业情况，所接受的继续教育/培训情况。</w:t>
      </w:r>
    </w:p>
    <w:p w:rsidR="009A51D4" w:rsidRPr="008D2E8D" w:rsidRDefault="009A51D4" w:rsidP="008D2E8D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第三条  持证人员过去三年的职业情况通过填写完整的《总会计师（CFO）资格证书持证人职业发展登记表》体现。</w:t>
      </w:r>
    </w:p>
    <w:p w:rsidR="009A51D4" w:rsidRPr="008D2E8D" w:rsidRDefault="009A51D4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四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  持证人员的继续教育/培训情况，以学时记录为签注依据。担任现职总会计师等相应职务的持证</w:t>
      </w:r>
      <w:r w:rsidR="00470674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人员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，每年应接受不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少于12学时的后续教育培训；未担任总会计师等相应职务的持证</w:t>
      </w:r>
      <w:r w:rsidR="00470674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人员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，每年应接受不少于36学时的后续教育培训。</w:t>
      </w:r>
    </w:p>
    <w:p w:rsidR="009A51D4" w:rsidRPr="008D2E8D" w:rsidRDefault="009A51D4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</w:p>
    <w:p w:rsidR="009A51D4" w:rsidRPr="008D2E8D" w:rsidRDefault="008D2E8D" w:rsidP="008D2E8D">
      <w:pPr>
        <w:widowControl/>
        <w:ind w:left="703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 xml:space="preserve">第三章 </w:t>
      </w:r>
      <w:r w:rsidR="00033AD5"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签注依据</w:t>
      </w: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和</w:t>
      </w:r>
      <w:r w:rsidR="009A51D4"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继续教育</w:t>
      </w:r>
      <w:r w:rsidR="00033AD5"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学时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五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条  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本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条例认可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的签注依据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包括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：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1．参加中国总会计师协会组织的境内外业务培训。培训结束时，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取得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中国总会计师协会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颁发的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</w:t>
      </w:r>
      <w:r w:rsidR="007463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财务岗位培训证书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》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，可作为证书签注依据。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2．参加中国总会计师协会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各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地方协会、</w:t>
      </w:r>
      <w:r w:rsidR="009A51D4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行业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分会组织的业务培训取得的《结业证书》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，可作为证书签注依据。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3．参加北京、上海和厦门三地国家会计学院组织的教育培训，结业证书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可</w:t>
      </w:r>
      <w:r w:rsidR="001171A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作为证书签注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依据。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4．参加教育部系统所属专</w:t>
      </w:r>
      <w:r w:rsidR="001171A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业院校开设的专业课程或继续教育课程学习，结业证书可作为证书签注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依据。</w:t>
      </w:r>
    </w:p>
    <w:p w:rsidR="00DE5810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5</w:t>
      </w:r>
      <w:r w:rsidR="007463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</w:t>
      </w:r>
      <w:r w:rsidR="00DE5810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参加总会计师（CFO</w:t>
      </w:r>
      <w:r w:rsidR="007463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）</w:t>
      </w:r>
      <w:r w:rsidR="00DE5810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资质水平测试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资格认证</w:t>
      </w:r>
      <w:r w:rsidR="00DE5810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项目继续教育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网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培训，完成规定学时</w:t>
      </w:r>
      <w:r w:rsidR="00DE5810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，网上打印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</w:t>
      </w:r>
      <w:r w:rsidR="001171A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学时证明可作为证书签注</w:t>
      </w:r>
      <w:r w:rsidR="00DE5810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依据。</w:t>
      </w:r>
    </w:p>
    <w:p w:rsidR="00033AD5" w:rsidRPr="008D2E8D" w:rsidRDefault="00033AD5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六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 本条例认可的继续教育学时</w:t>
      </w:r>
      <w:r w:rsid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包括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：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1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．参加中国总会计师协会及国内外同类协会及学会、中国总会计师协会地方协会、</w:t>
      </w:r>
      <w:r w:rsidR="00E278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行业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分会举办的各种专题论坛、学术研讨会、专题学术报告等，可按一个年度1/4后续教育学时计算。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2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．参加中国总会计师协会组织的总会计师优秀论文评选活动，论文获奖者按一个年度后续教育学时计算。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．在《中国总会计师》杂志和国内省级以上财经专业刊物上发表文章两篇，按一个年度1/2后续教育学时计算。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4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．在所负责的工作中完成重大或创新项目，向中国总会计师协会提交项目报告（2000字左右），并附省或地、市及单位证明，按一个年度后续教育学时计算。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5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．正式出版专业著作和专业论文，专著按一个年度后续教育学时计算；专业论文按一个年度1/2后续教育学时计算。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6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．承担中国总会计师协会、国家有关部门和省、直辖市级有关部门课题研究，完成并经验收后，每一项课题按一个年度后续教育学时计算。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7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．当年完成的在职学历、学位教育，按一个年度后续教育学时计算。</w:t>
      </w:r>
    </w:p>
    <w:p w:rsidR="00942A56" w:rsidRPr="008D2E8D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8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．中国总会计师协会或地方总会计师协会、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行业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分会认可的其他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继续教育形式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9A51D4" w:rsidRPr="008D2E8D" w:rsidRDefault="009A51D4" w:rsidP="008D2E8D">
      <w:pPr>
        <w:widowControl/>
        <w:ind w:firstLineChars="200" w:firstLine="602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第四章 签注方式和收费标准</w:t>
      </w:r>
    </w:p>
    <w:p w:rsidR="009A51D4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七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  持证人员进行证书签注时，应当提交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总会计师（CFO）资格证书、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书面申请和有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关证明材料。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书面申请指《总会计师（CFO）资格证书持证人职业发展登记表》，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证明材料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指本条例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2E1292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三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章</w:t>
      </w:r>
      <w:r w:rsid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中所列的相关结业证书、学时证明等材料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9A51D4" w:rsidRPr="008D2E8D" w:rsidRDefault="009A51D4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第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八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  总会计师（CFO）资格证书签注费收取标准为：100元/人。</w:t>
      </w:r>
    </w:p>
    <w:p w:rsidR="00942A56" w:rsidRPr="008D2E8D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</w:p>
    <w:p w:rsidR="009A51D4" w:rsidRPr="008D2E8D" w:rsidRDefault="009A51D4" w:rsidP="008D2E8D">
      <w:pPr>
        <w:widowControl/>
        <w:ind w:firstLineChars="600" w:firstLine="1807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 xml:space="preserve">第五章  </w:t>
      </w:r>
      <w:r w:rsidR="00033AD5"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继续教育和</w:t>
      </w: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签注的组织实施</w:t>
      </w:r>
    </w:p>
    <w:p w:rsidR="00942A56" w:rsidRDefault="008D2E8D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九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条 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中国总会计师协会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授权的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地方总会计师协会、</w:t>
      </w:r>
      <w:r w:rsidR="00137819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行业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分会组织进行的总会计师（CFO）资质水平测试</w:t>
      </w:r>
      <w:r w:rsidR="00EF5197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资格认证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项目，培训并通过认证人数达到50人以上，可以自行组织举办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持证人员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继续教育培训班</w:t>
      </w:r>
      <w:r w:rsidR="00EF5197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并提供学时证明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221CCE" w:rsidRPr="008D2E8D" w:rsidRDefault="00221CCE" w:rsidP="00221CCE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  <w:shd w:val="pct15" w:color="auto" w:fill="FFFFFF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第十条 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总会计师（CFO）资质水平测试资格认证项目继续教育网应当按照本条例的规定，合理设计培训内容，做好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持证人员的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继续教育培训并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为其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提供学时证明。</w:t>
      </w:r>
    </w:p>
    <w:p w:rsidR="00942A56" w:rsidRPr="008D2E8D" w:rsidRDefault="008D2E8D" w:rsidP="00221CCE">
      <w:pPr>
        <w:widowControl/>
        <w:ind w:firstLineChars="199" w:firstLine="597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一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条 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经中国总会计师协会授权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的地方总会计师协会、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行业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分会，负责</w:t>
      </w:r>
      <w:r w:rsidR="00CA1AA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汇总和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审核</w:t>
      </w:r>
      <w:r w:rsidR="00442C8D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确认</w:t>
      </w:r>
      <w:r w:rsidR="00442C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各自所</w:t>
      </w:r>
      <w:r w:rsidR="002E1292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属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持证人员</w:t>
      </w:r>
      <w:r w:rsidR="00CA1AA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签注所需材料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</w:t>
      </w:r>
      <w:r w:rsidR="00CA1AA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报中国总会计师协会资格认证部进行签注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；中国总会计师协会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各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项目授权机构</w:t>
      </w:r>
      <w:r w:rsidR="00221CCE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负责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汇</w:t>
      </w:r>
      <w:r w:rsidR="000B250A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和审核</w:t>
      </w:r>
      <w:r w:rsidR="00442C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确认各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自所</w:t>
      </w:r>
      <w:r w:rsidR="002E1292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属</w:t>
      </w:r>
      <w:r w:rsidR="00221CCE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持证人员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签注所需</w:t>
      </w:r>
      <w:r w:rsidR="00221CCE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材</w:t>
      </w:r>
      <w:r w:rsidR="00442C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料并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报</w:t>
      </w:r>
      <w:r w:rsidR="00705F4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中国总会计师协会资格认证部进行签注</w:t>
      </w:r>
      <w:r w:rsidR="00A723C8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942A56" w:rsidRPr="008D2E8D" w:rsidRDefault="008D2E8D" w:rsidP="008D2E8D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二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条 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持证人员在取得证书</w:t>
      </w:r>
      <w:r w:rsidR="00221CC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三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年后，可自行向中国总会计师协会提出申请，在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（CFO）资质水平测试资格认证</w:t>
      </w:r>
      <w:r w:rsidR="00033AD5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项目网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下载《总会计师（CFO）资格证书持证人职业发展登记表》，填写后与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总会计师（CFO）资格证书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和应提交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相关证明材料一并寄至中国总会计师协会资格认证部，交纳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签注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费用后，进行证书签证。</w:t>
      </w:r>
      <w:r w:rsidR="00303F0E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签注完毕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，由中国总会计师协会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资格认证部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寄给持证人。</w:t>
      </w:r>
    </w:p>
    <w:p w:rsidR="009A51D4" w:rsidRPr="008D2E8D" w:rsidRDefault="009A51D4" w:rsidP="008D2E8D">
      <w:pPr>
        <w:widowControl/>
        <w:ind w:firstLine="570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lastRenderedPageBreak/>
        <w:t>第六章 附则</w:t>
      </w:r>
    </w:p>
    <w:p w:rsidR="00A60BCC" w:rsidRDefault="00942A56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三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条  本条例自20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15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年</w:t>
      </w:r>
      <w:r w:rsidR="00685B8B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月1日起实施。</w:t>
      </w:r>
      <w:r w:rsidR="00A60BCC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同时原《中国总会计师（CFO）职业资质水平测试合格证书定期签注管理条例（暂行）》废止。</w:t>
      </w:r>
    </w:p>
    <w:p w:rsidR="00942A56" w:rsidRPr="008D2E8D" w:rsidRDefault="00A60BCC" w:rsidP="008D2E8D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第十四条 本条例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由中国总会计师协会负责解释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和修订</w:t>
      </w:r>
      <w:r w:rsidR="00942A56"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942A56" w:rsidRPr="008D2E8D" w:rsidRDefault="00942A56" w:rsidP="00BB5F4D">
      <w:pPr>
        <w:widowControl/>
        <w:spacing w:beforeLines="50"/>
        <w:jc w:val="left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</w:p>
    <w:p w:rsidR="00942A56" w:rsidRPr="008D2E8D" w:rsidRDefault="00942A56" w:rsidP="00BB5F4D">
      <w:pPr>
        <w:widowControl/>
        <w:spacing w:beforeLines="50"/>
        <w:jc w:val="left"/>
        <w:rPr>
          <w:rFonts w:ascii="宋体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 </w:t>
      </w:r>
    </w:p>
    <w:p w:rsidR="00942A56" w:rsidRPr="00E278CE" w:rsidRDefault="00942A56" w:rsidP="00BB5F4D">
      <w:pPr>
        <w:widowControl/>
        <w:spacing w:beforeLines="5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               </w:t>
      </w:r>
      <w:r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 xml:space="preserve"> </w:t>
      </w:r>
      <w:r w:rsidR="009F589C" w:rsidRPr="008D2E8D"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 xml:space="preserve">            </w:t>
      </w:r>
    </w:p>
    <w:p w:rsidR="002E68FE" w:rsidRPr="008D2E8D" w:rsidRDefault="002E68FE" w:rsidP="008D2E8D">
      <w:pPr>
        <w:rPr>
          <w:sz w:val="30"/>
          <w:szCs w:val="30"/>
        </w:rPr>
      </w:pPr>
    </w:p>
    <w:sectPr w:rsidR="002E68FE" w:rsidRPr="008D2E8D" w:rsidSect="006C28CB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B4B" w:rsidRDefault="004D3B4B" w:rsidP="00CD6F97">
      <w:r>
        <w:separator/>
      </w:r>
    </w:p>
  </w:endnote>
  <w:endnote w:type="continuationSeparator" w:id="1">
    <w:p w:rsidR="004D3B4B" w:rsidRDefault="004D3B4B" w:rsidP="00CD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97" w:rsidRDefault="00EF5197">
    <w:pPr>
      <w:pStyle w:val="a4"/>
      <w:jc w:val="center"/>
    </w:pPr>
    <w:r>
      <w:rPr>
        <w:lang w:val="zh-CN"/>
      </w:rPr>
      <w:t xml:space="preserve"> </w:t>
    </w:r>
    <w:r w:rsidR="00884445">
      <w:rPr>
        <w:b/>
        <w:sz w:val="24"/>
        <w:szCs w:val="24"/>
      </w:rPr>
      <w:fldChar w:fldCharType="begin"/>
    </w:r>
    <w:r>
      <w:rPr>
        <w:b/>
      </w:rPr>
      <w:instrText>PAGE</w:instrText>
    </w:r>
    <w:r w:rsidR="00884445">
      <w:rPr>
        <w:b/>
        <w:sz w:val="24"/>
        <w:szCs w:val="24"/>
      </w:rPr>
      <w:fldChar w:fldCharType="separate"/>
    </w:r>
    <w:r w:rsidR="00ED60B0">
      <w:rPr>
        <w:b/>
        <w:noProof/>
      </w:rPr>
      <w:t>1</w:t>
    </w:r>
    <w:r w:rsidR="00884445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88444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84445">
      <w:rPr>
        <w:b/>
        <w:sz w:val="24"/>
        <w:szCs w:val="24"/>
      </w:rPr>
      <w:fldChar w:fldCharType="separate"/>
    </w:r>
    <w:r w:rsidR="00ED60B0">
      <w:rPr>
        <w:b/>
        <w:noProof/>
      </w:rPr>
      <w:t>5</w:t>
    </w:r>
    <w:r w:rsidR="00884445">
      <w:rPr>
        <w:b/>
        <w:sz w:val="24"/>
        <w:szCs w:val="24"/>
      </w:rPr>
      <w:fldChar w:fldCharType="end"/>
    </w:r>
  </w:p>
  <w:p w:rsidR="00EF5197" w:rsidRDefault="00EF51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B4B" w:rsidRDefault="004D3B4B" w:rsidP="00CD6F97">
      <w:r>
        <w:separator/>
      </w:r>
    </w:p>
  </w:footnote>
  <w:footnote w:type="continuationSeparator" w:id="1">
    <w:p w:rsidR="004D3B4B" w:rsidRDefault="004D3B4B" w:rsidP="00CD6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643AC"/>
    <w:multiLevelType w:val="hybridMultilevel"/>
    <w:tmpl w:val="4F480248"/>
    <w:lvl w:ilvl="0" w:tplc="1DFEEDAA">
      <w:start w:val="1"/>
      <w:numFmt w:val="japaneseCounting"/>
      <w:lvlText w:val="第%1章"/>
      <w:lvlJc w:val="left"/>
      <w:pPr>
        <w:ind w:left="1648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A56"/>
    <w:rsid w:val="00033AD5"/>
    <w:rsid w:val="0004359D"/>
    <w:rsid w:val="000B250A"/>
    <w:rsid w:val="001171A8"/>
    <w:rsid w:val="00137819"/>
    <w:rsid w:val="00161E0C"/>
    <w:rsid w:val="00166A74"/>
    <w:rsid w:val="001F5688"/>
    <w:rsid w:val="00221CCE"/>
    <w:rsid w:val="002530E3"/>
    <w:rsid w:val="002B0D3B"/>
    <w:rsid w:val="002E0184"/>
    <w:rsid w:val="002E1292"/>
    <w:rsid w:val="002E68FE"/>
    <w:rsid w:val="00303F0E"/>
    <w:rsid w:val="00313F5C"/>
    <w:rsid w:val="003640CF"/>
    <w:rsid w:val="00372554"/>
    <w:rsid w:val="003B5A6D"/>
    <w:rsid w:val="00442C8D"/>
    <w:rsid w:val="00470674"/>
    <w:rsid w:val="00486C2D"/>
    <w:rsid w:val="004A5BA7"/>
    <w:rsid w:val="004D3B4B"/>
    <w:rsid w:val="00571419"/>
    <w:rsid w:val="0061064B"/>
    <w:rsid w:val="0066219D"/>
    <w:rsid w:val="00685B8B"/>
    <w:rsid w:val="006C28CB"/>
    <w:rsid w:val="006C78F0"/>
    <w:rsid w:val="006F5348"/>
    <w:rsid w:val="00705F4C"/>
    <w:rsid w:val="00731A49"/>
    <w:rsid w:val="00746356"/>
    <w:rsid w:val="007872B1"/>
    <w:rsid w:val="008150BE"/>
    <w:rsid w:val="00884445"/>
    <w:rsid w:val="008D2E8D"/>
    <w:rsid w:val="008E0B8C"/>
    <w:rsid w:val="008F7796"/>
    <w:rsid w:val="00942A56"/>
    <w:rsid w:val="0096655A"/>
    <w:rsid w:val="009A51D4"/>
    <w:rsid w:val="009F589C"/>
    <w:rsid w:val="00A60BCC"/>
    <w:rsid w:val="00A723C8"/>
    <w:rsid w:val="00A959E4"/>
    <w:rsid w:val="00B563EA"/>
    <w:rsid w:val="00BB5F4D"/>
    <w:rsid w:val="00CA1AAC"/>
    <w:rsid w:val="00CD6F97"/>
    <w:rsid w:val="00D54DFD"/>
    <w:rsid w:val="00D670ED"/>
    <w:rsid w:val="00D83975"/>
    <w:rsid w:val="00DE5810"/>
    <w:rsid w:val="00DF4894"/>
    <w:rsid w:val="00E278CE"/>
    <w:rsid w:val="00ED60B0"/>
    <w:rsid w:val="00EF5197"/>
    <w:rsid w:val="00F30C25"/>
    <w:rsid w:val="00F30CEA"/>
    <w:rsid w:val="00F730F1"/>
    <w:rsid w:val="00FF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4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F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D6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F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309</Words>
  <Characters>1765</Characters>
  <Application>Microsoft Office Word</Application>
  <DocSecurity>0</DocSecurity>
  <Lines>14</Lines>
  <Paragraphs>4</Paragraphs>
  <ScaleCrop>false</ScaleCrop>
  <Company>中国总会计师协会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GuoWei</dc:creator>
  <cp:keywords/>
  <cp:lastModifiedBy>User</cp:lastModifiedBy>
  <cp:revision>4</cp:revision>
  <cp:lastPrinted>2015-03-13T02:59:00Z</cp:lastPrinted>
  <dcterms:created xsi:type="dcterms:W3CDTF">2015-03-13T01:01:00Z</dcterms:created>
  <dcterms:modified xsi:type="dcterms:W3CDTF">2015-03-13T02:59:00Z</dcterms:modified>
</cp:coreProperties>
</file>